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72F95" w14:textId="7F5176C9" w:rsidR="00623367" w:rsidRPr="00A80545" w:rsidRDefault="00623367" w:rsidP="004C6BBE">
      <w:pPr>
        <w:spacing w:after="0" w:line="240" w:lineRule="auto"/>
        <w:ind w:left="643"/>
        <w:contextualSpacing/>
        <w:jc w:val="center"/>
        <w:rPr>
          <w:rFonts w:ascii="Times New Roman" w:eastAsia="Times New Roman" w:hAnsi="Times New Roman" w:cs="Times New Roman"/>
          <w:b/>
          <w:bCs/>
          <w:sz w:val="24"/>
          <w:szCs w:val="24"/>
          <w:lang w:val="lv-LV"/>
        </w:rPr>
      </w:pPr>
      <w:bookmarkStart w:id="0" w:name="_Hlk24551798"/>
      <w:r w:rsidRPr="00A80545">
        <w:rPr>
          <w:rFonts w:ascii="Times New Roman" w:eastAsia="Times New Roman" w:hAnsi="Times New Roman" w:cs="Times New Roman"/>
          <w:b/>
          <w:bCs/>
          <w:sz w:val="24"/>
          <w:szCs w:val="24"/>
          <w:lang w:val="lv-LV"/>
        </w:rPr>
        <w:t>Centrālā</w:t>
      </w:r>
      <w:r w:rsidR="004D2B96" w:rsidRPr="00A80545">
        <w:rPr>
          <w:rFonts w:ascii="Times New Roman" w:eastAsia="Times New Roman" w:hAnsi="Times New Roman" w:cs="Times New Roman"/>
          <w:b/>
          <w:bCs/>
          <w:sz w:val="24"/>
          <w:szCs w:val="24"/>
          <w:lang w:val="lv-LV"/>
        </w:rPr>
        <w:t>s</w:t>
      </w:r>
      <w:r w:rsidRPr="00A80545">
        <w:rPr>
          <w:rFonts w:ascii="Times New Roman" w:eastAsia="Times New Roman" w:hAnsi="Times New Roman" w:cs="Times New Roman"/>
          <w:b/>
          <w:bCs/>
          <w:sz w:val="24"/>
          <w:szCs w:val="24"/>
          <w:lang w:val="lv-LV"/>
        </w:rPr>
        <w:t xml:space="preserve"> statistikas pārvalde</w:t>
      </w:r>
      <w:r w:rsidR="004D2B96" w:rsidRPr="00A80545">
        <w:rPr>
          <w:rFonts w:ascii="Times New Roman" w:eastAsia="Times New Roman" w:hAnsi="Times New Roman" w:cs="Times New Roman"/>
          <w:b/>
          <w:bCs/>
          <w:sz w:val="24"/>
          <w:szCs w:val="24"/>
          <w:lang w:val="lv-LV"/>
        </w:rPr>
        <w:t>s</w:t>
      </w:r>
      <w:r w:rsidR="004D2B96" w:rsidRPr="00A80545">
        <w:rPr>
          <w:rFonts w:ascii="Times New Roman" w:hAnsi="Times New Roman" w:cs="Times New Roman"/>
          <w:b/>
          <w:bCs/>
          <w:sz w:val="24"/>
          <w:szCs w:val="24"/>
        </w:rPr>
        <w:t xml:space="preserve"> </w:t>
      </w:r>
      <w:proofErr w:type="spellStart"/>
      <w:r w:rsidR="004D2B96" w:rsidRPr="00A80545">
        <w:rPr>
          <w:rFonts w:ascii="Times New Roman" w:hAnsi="Times New Roman" w:cs="Times New Roman"/>
          <w:b/>
          <w:bCs/>
          <w:sz w:val="24"/>
          <w:szCs w:val="24"/>
        </w:rPr>
        <w:t>veiktie</w:t>
      </w:r>
      <w:proofErr w:type="spellEnd"/>
      <w:r w:rsidR="004D2B96" w:rsidRPr="00A80545">
        <w:rPr>
          <w:rFonts w:ascii="Times New Roman" w:hAnsi="Times New Roman" w:cs="Times New Roman"/>
          <w:b/>
          <w:bCs/>
          <w:sz w:val="24"/>
          <w:szCs w:val="24"/>
        </w:rPr>
        <w:t xml:space="preserve"> </w:t>
      </w:r>
      <w:proofErr w:type="spellStart"/>
      <w:r w:rsidR="004D2B96" w:rsidRPr="00A80545">
        <w:rPr>
          <w:rFonts w:ascii="Times New Roman" w:hAnsi="Times New Roman" w:cs="Times New Roman"/>
          <w:b/>
          <w:bCs/>
          <w:sz w:val="24"/>
          <w:szCs w:val="24"/>
        </w:rPr>
        <w:t>pasākumi</w:t>
      </w:r>
      <w:proofErr w:type="spellEnd"/>
      <w:r w:rsidR="004D2B96" w:rsidRPr="00A80545">
        <w:rPr>
          <w:rFonts w:ascii="Times New Roman" w:hAnsi="Times New Roman" w:cs="Times New Roman"/>
          <w:b/>
          <w:bCs/>
          <w:sz w:val="24"/>
          <w:szCs w:val="24"/>
        </w:rPr>
        <w:t xml:space="preserve"> </w:t>
      </w:r>
      <w:proofErr w:type="spellStart"/>
      <w:r w:rsidR="004D2B96" w:rsidRPr="00A80545">
        <w:rPr>
          <w:rFonts w:ascii="Times New Roman" w:hAnsi="Times New Roman" w:cs="Times New Roman"/>
          <w:b/>
          <w:bCs/>
          <w:sz w:val="24"/>
          <w:szCs w:val="24"/>
        </w:rPr>
        <w:t>administratīvo</w:t>
      </w:r>
      <w:proofErr w:type="spellEnd"/>
      <w:r w:rsidR="004D2B96" w:rsidRPr="00A80545">
        <w:rPr>
          <w:rFonts w:ascii="Times New Roman" w:hAnsi="Times New Roman" w:cs="Times New Roman"/>
          <w:b/>
          <w:bCs/>
          <w:sz w:val="24"/>
          <w:szCs w:val="24"/>
        </w:rPr>
        <w:t xml:space="preserve"> </w:t>
      </w:r>
      <w:proofErr w:type="spellStart"/>
      <w:r w:rsidR="004D2B96" w:rsidRPr="00A80545">
        <w:rPr>
          <w:rFonts w:ascii="Times New Roman" w:hAnsi="Times New Roman" w:cs="Times New Roman"/>
          <w:b/>
          <w:bCs/>
          <w:sz w:val="24"/>
          <w:szCs w:val="24"/>
        </w:rPr>
        <w:t>datu</w:t>
      </w:r>
      <w:proofErr w:type="spellEnd"/>
      <w:r w:rsidR="004D2B96" w:rsidRPr="00A80545">
        <w:rPr>
          <w:rFonts w:ascii="Times New Roman" w:hAnsi="Times New Roman" w:cs="Times New Roman"/>
          <w:b/>
          <w:bCs/>
          <w:sz w:val="24"/>
          <w:szCs w:val="24"/>
        </w:rPr>
        <w:t xml:space="preserve"> </w:t>
      </w:r>
      <w:proofErr w:type="spellStart"/>
      <w:r w:rsidR="004D2B96" w:rsidRPr="00A80545">
        <w:rPr>
          <w:rFonts w:ascii="Times New Roman" w:hAnsi="Times New Roman" w:cs="Times New Roman"/>
          <w:b/>
          <w:bCs/>
          <w:sz w:val="24"/>
          <w:szCs w:val="24"/>
        </w:rPr>
        <w:t>izmantošanas</w:t>
      </w:r>
      <w:proofErr w:type="spellEnd"/>
      <w:r w:rsidR="004D2B96" w:rsidRPr="00A80545">
        <w:rPr>
          <w:rFonts w:ascii="Times New Roman" w:hAnsi="Times New Roman" w:cs="Times New Roman"/>
          <w:b/>
          <w:bCs/>
          <w:sz w:val="24"/>
          <w:szCs w:val="24"/>
        </w:rPr>
        <w:t xml:space="preserve"> </w:t>
      </w:r>
      <w:proofErr w:type="spellStart"/>
      <w:r w:rsidR="004D2B96" w:rsidRPr="00A80545">
        <w:rPr>
          <w:rFonts w:ascii="Times New Roman" w:hAnsi="Times New Roman" w:cs="Times New Roman"/>
          <w:b/>
          <w:bCs/>
          <w:sz w:val="24"/>
          <w:szCs w:val="24"/>
        </w:rPr>
        <w:t>uzlabošanā</w:t>
      </w:r>
      <w:proofErr w:type="spellEnd"/>
      <w:r w:rsidR="004D2B96" w:rsidRPr="00A80545">
        <w:rPr>
          <w:rFonts w:ascii="Times New Roman" w:hAnsi="Times New Roman" w:cs="Times New Roman"/>
          <w:b/>
          <w:bCs/>
          <w:sz w:val="24"/>
          <w:szCs w:val="24"/>
        </w:rPr>
        <w:t xml:space="preserve"> un </w:t>
      </w:r>
      <w:proofErr w:type="spellStart"/>
      <w:r w:rsidR="004D2B96" w:rsidRPr="00A80545">
        <w:rPr>
          <w:rFonts w:ascii="Times New Roman" w:hAnsi="Times New Roman" w:cs="Times New Roman"/>
          <w:b/>
          <w:bCs/>
          <w:sz w:val="24"/>
          <w:szCs w:val="24"/>
        </w:rPr>
        <w:t>respondentu</w:t>
      </w:r>
      <w:proofErr w:type="spellEnd"/>
      <w:r w:rsidR="004D2B96" w:rsidRPr="00A80545">
        <w:rPr>
          <w:rFonts w:ascii="Times New Roman" w:hAnsi="Times New Roman" w:cs="Times New Roman"/>
          <w:b/>
          <w:bCs/>
          <w:sz w:val="24"/>
          <w:szCs w:val="24"/>
        </w:rPr>
        <w:t xml:space="preserve"> </w:t>
      </w:r>
      <w:proofErr w:type="spellStart"/>
      <w:r w:rsidR="004D2B96" w:rsidRPr="00A80545">
        <w:rPr>
          <w:rFonts w:ascii="Times New Roman" w:hAnsi="Times New Roman" w:cs="Times New Roman"/>
          <w:b/>
          <w:bCs/>
          <w:sz w:val="24"/>
          <w:szCs w:val="24"/>
        </w:rPr>
        <w:t>sloga</w:t>
      </w:r>
      <w:proofErr w:type="spellEnd"/>
      <w:r w:rsidR="004D2B96" w:rsidRPr="00A80545">
        <w:rPr>
          <w:rFonts w:ascii="Times New Roman" w:hAnsi="Times New Roman" w:cs="Times New Roman"/>
          <w:b/>
          <w:bCs/>
          <w:sz w:val="24"/>
          <w:szCs w:val="24"/>
        </w:rPr>
        <w:t xml:space="preserve"> </w:t>
      </w:r>
      <w:proofErr w:type="spellStart"/>
      <w:r w:rsidR="004D2B96" w:rsidRPr="00A80545">
        <w:rPr>
          <w:rFonts w:ascii="Times New Roman" w:hAnsi="Times New Roman" w:cs="Times New Roman"/>
          <w:b/>
          <w:bCs/>
          <w:sz w:val="24"/>
          <w:szCs w:val="24"/>
        </w:rPr>
        <w:t>mazināšanā</w:t>
      </w:r>
      <w:proofErr w:type="spellEnd"/>
      <w:r w:rsidR="004D2B96" w:rsidRPr="00A80545">
        <w:rPr>
          <w:rFonts w:ascii="Times New Roman" w:hAnsi="Times New Roman" w:cs="Times New Roman"/>
          <w:b/>
          <w:bCs/>
          <w:sz w:val="24"/>
          <w:szCs w:val="24"/>
        </w:rPr>
        <w:t xml:space="preserve"> 2020.gadā</w:t>
      </w:r>
    </w:p>
    <w:p w14:paraId="1B093608" w14:textId="77777777" w:rsidR="006850CC" w:rsidRPr="00A80545" w:rsidRDefault="006850CC" w:rsidP="004C6BBE">
      <w:pPr>
        <w:spacing w:after="0" w:line="240" w:lineRule="auto"/>
        <w:ind w:left="643"/>
        <w:contextualSpacing/>
        <w:jc w:val="center"/>
        <w:rPr>
          <w:rFonts w:ascii="Times New Roman" w:eastAsia="Times New Roman" w:hAnsi="Times New Roman" w:cs="Times New Roman"/>
          <w:b/>
          <w:bCs/>
          <w:sz w:val="24"/>
          <w:szCs w:val="24"/>
          <w:lang w:val="lv-LV"/>
        </w:rPr>
      </w:pPr>
    </w:p>
    <w:p w14:paraId="65040CAA" w14:textId="359F1124" w:rsidR="007B1CDA" w:rsidRPr="00A80545" w:rsidRDefault="0033331D" w:rsidP="004C6BBE">
      <w:pPr>
        <w:spacing w:after="0" w:line="240" w:lineRule="auto"/>
        <w:ind w:firstLine="720"/>
        <w:contextualSpacing/>
        <w:jc w:val="both"/>
        <w:rPr>
          <w:rFonts w:ascii="Times New Roman" w:eastAsia="Calibri" w:hAnsi="Times New Roman" w:cs="Times New Roman"/>
          <w:bCs/>
          <w:iCs/>
          <w:sz w:val="24"/>
          <w:szCs w:val="24"/>
          <w:lang w:val="lv-LV"/>
        </w:rPr>
      </w:pPr>
      <w:r w:rsidRPr="00A80545">
        <w:rPr>
          <w:rFonts w:ascii="Times New Roman" w:eastAsia="Times New Roman" w:hAnsi="Times New Roman" w:cs="Times New Roman"/>
          <w:sz w:val="24"/>
          <w:szCs w:val="24"/>
          <w:lang w:val="lv-LV"/>
        </w:rPr>
        <w:t>Centrālā</w:t>
      </w:r>
      <w:r w:rsidR="004D7DA5" w:rsidRPr="00A80545">
        <w:rPr>
          <w:rFonts w:ascii="Times New Roman" w:eastAsia="Times New Roman" w:hAnsi="Times New Roman" w:cs="Times New Roman"/>
          <w:sz w:val="24"/>
          <w:szCs w:val="24"/>
          <w:lang w:val="lv-LV"/>
        </w:rPr>
        <w:t>s</w:t>
      </w:r>
      <w:r w:rsidRPr="00A80545">
        <w:rPr>
          <w:rFonts w:ascii="Times New Roman" w:eastAsia="Times New Roman" w:hAnsi="Times New Roman" w:cs="Times New Roman"/>
          <w:sz w:val="24"/>
          <w:szCs w:val="24"/>
          <w:lang w:val="lv-LV"/>
        </w:rPr>
        <w:t xml:space="preserve"> statistikas pārvalde</w:t>
      </w:r>
      <w:r w:rsidR="004D7DA5" w:rsidRPr="00A80545">
        <w:rPr>
          <w:rFonts w:ascii="Times New Roman" w:eastAsia="Times New Roman" w:hAnsi="Times New Roman" w:cs="Times New Roman"/>
          <w:sz w:val="24"/>
          <w:szCs w:val="24"/>
          <w:lang w:val="lv-LV"/>
        </w:rPr>
        <w:t>s</w:t>
      </w:r>
      <w:r w:rsidRPr="00A80545">
        <w:rPr>
          <w:rFonts w:ascii="Times New Roman" w:eastAsia="Times New Roman" w:hAnsi="Times New Roman" w:cs="Times New Roman"/>
          <w:sz w:val="24"/>
          <w:szCs w:val="24"/>
          <w:lang w:val="lv-LV"/>
        </w:rPr>
        <w:t xml:space="preserve"> (turpmāk</w:t>
      </w:r>
      <w:r w:rsidR="00AC7E77" w:rsidRPr="00A80545">
        <w:rPr>
          <w:rFonts w:ascii="Times New Roman" w:eastAsia="Times New Roman" w:hAnsi="Times New Roman" w:cs="Times New Roman"/>
          <w:sz w:val="24"/>
          <w:szCs w:val="24"/>
          <w:lang w:val="lv-LV"/>
        </w:rPr>
        <w:t xml:space="preserve"> </w:t>
      </w:r>
      <w:r w:rsidRPr="00A80545">
        <w:rPr>
          <w:rFonts w:ascii="Times New Roman" w:eastAsia="Times New Roman" w:hAnsi="Times New Roman" w:cs="Times New Roman"/>
          <w:sz w:val="24"/>
          <w:szCs w:val="24"/>
          <w:lang w:val="lv-LV"/>
        </w:rPr>
        <w:t>–</w:t>
      </w:r>
      <w:r w:rsidR="00AC7E77" w:rsidRPr="00A80545">
        <w:rPr>
          <w:rFonts w:ascii="Times New Roman" w:eastAsia="Times New Roman" w:hAnsi="Times New Roman" w:cs="Times New Roman"/>
          <w:sz w:val="24"/>
          <w:szCs w:val="24"/>
          <w:lang w:val="lv-LV"/>
        </w:rPr>
        <w:t xml:space="preserve"> </w:t>
      </w:r>
      <w:r w:rsidRPr="00A80545">
        <w:rPr>
          <w:rFonts w:ascii="Times New Roman" w:eastAsia="Times New Roman" w:hAnsi="Times New Roman" w:cs="Times New Roman"/>
          <w:sz w:val="24"/>
          <w:szCs w:val="24"/>
          <w:lang w:val="lv-LV"/>
        </w:rPr>
        <w:t xml:space="preserve">CSP) </w:t>
      </w:r>
      <w:r w:rsidR="004D7DA5" w:rsidRPr="00A80545">
        <w:rPr>
          <w:rFonts w:ascii="Times New Roman" w:eastAsia="Times New Roman" w:hAnsi="Times New Roman" w:cs="Times New Roman"/>
          <w:sz w:val="24"/>
          <w:szCs w:val="24"/>
          <w:lang w:val="lv-LV"/>
        </w:rPr>
        <w:t xml:space="preserve">kā </w:t>
      </w:r>
      <w:r w:rsidRPr="00A80545">
        <w:rPr>
          <w:rFonts w:ascii="Times New Roman" w:eastAsia="Times New Roman" w:hAnsi="Times New Roman" w:cs="Times New Roman"/>
          <w:sz w:val="24"/>
          <w:szCs w:val="24"/>
          <w:lang w:val="lv-LV"/>
        </w:rPr>
        <w:t>oficiālās statistikas sistēmas vadošā</w:t>
      </w:r>
      <w:r w:rsidR="004D7DA5" w:rsidRPr="00A80545">
        <w:rPr>
          <w:rFonts w:ascii="Times New Roman" w:eastAsia="Times New Roman" w:hAnsi="Times New Roman" w:cs="Times New Roman"/>
          <w:sz w:val="24"/>
          <w:szCs w:val="24"/>
          <w:lang w:val="lv-LV"/>
        </w:rPr>
        <w:t>s</w:t>
      </w:r>
      <w:r w:rsidRPr="00A80545">
        <w:rPr>
          <w:rFonts w:ascii="Times New Roman" w:eastAsia="Times New Roman" w:hAnsi="Times New Roman" w:cs="Times New Roman"/>
          <w:sz w:val="24"/>
          <w:szCs w:val="24"/>
          <w:lang w:val="lv-LV"/>
        </w:rPr>
        <w:t xml:space="preserve"> iestāde</w:t>
      </w:r>
      <w:r w:rsidR="004D7DA5" w:rsidRPr="00A80545">
        <w:rPr>
          <w:rFonts w:ascii="Times New Roman" w:eastAsia="Times New Roman" w:hAnsi="Times New Roman" w:cs="Times New Roman"/>
          <w:sz w:val="24"/>
          <w:szCs w:val="24"/>
          <w:lang w:val="lv-LV"/>
        </w:rPr>
        <w:t>s</w:t>
      </w:r>
      <w:r w:rsidRPr="00A80545">
        <w:rPr>
          <w:rFonts w:ascii="Times New Roman" w:eastAsia="Times New Roman" w:hAnsi="Times New Roman" w:cs="Times New Roman"/>
          <w:sz w:val="24"/>
          <w:szCs w:val="24"/>
          <w:lang w:val="lv-LV"/>
        </w:rPr>
        <w:t xml:space="preserve"> </w:t>
      </w:r>
      <w:r w:rsidR="004D7DA5" w:rsidRPr="00A80545">
        <w:rPr>
          <w:rFonts w:ascii="Times New Roman" w:eastAsia="Times New Roman" w:hAnsi="Times New Roman" w:cs="Times New Roman"/>
          <w:sz w:val="24"/>
          <w:szCs w:val="24"/>
          <w:lang w:val="lv-LV"/>
        </w:rPr>
        <w:t xml:space="preserve">darbs </w:t>
      </w:r>
      <w:r w:rsidR="00390180" w:rsidRPr="00A80545">
        <w:rPr>
          <w:rFonts w:ascii="Times New Roman" w:eastAsia="Calibri" w:hAnsi="Times New Roman" w:cs="Times New Roman"/>
          <w:bCs/>
          <w:iCs/>
          <w:sz w:val="24"/>
          <w:szCs w:val="24"/>
          <w:lang w:val="lv-LV"/>
        </w:rPr>
        <w:t>turpinās atbilstoši apstiprināt</w:t>
      </w:r>
      <w:r w:rsidR="004C5862" w:rsidRPr="00A80545">
        <w:rPr>
          <w:rFonts w:ascii="Times New Roman" w:eastAsia="Calibri" w:hAnsi="Times New Roman" w:cs="Times New Roman"/>
          <w:bCs/>
          <w:iCs/>
          <w:sz w:val="24"/>
          <w:szCs w:val="24"/>
          <w:lang w:val="lv-LV"/>
        </w:rPr>
        <w:t>a</w:t>
      </w:r>
      <w:r w:rsidR="00390180" w:rsidRPr="00A80545">
        <w:rPr>
          <w:rFonts w:ascii="Times New Roman" w:eastAsia="Calibri" w:hAnsi="Times New Roman" w:cs="Times New Roman"/>
          <w:bCs/>
          <w:iCs/>
          <w:sz w:val="24"/>
          <w:szCs w:val="24"/>
          <w:lang w:val="lv-LV"/>
        </w:rPr>
        <w:t>j</w:t>
      </w:r>
      <w:r w:rsidR="006565F4" w:rsidRPr="00A80545">
        <w:rPr>
          <w:rFonts w:ascii="Times New Roman" w:eastAsia="Calibri" w:hAnsi="Times New Roman" w:cs="Times New Roman"/>
          <w:bCs/>
          <w:iCs/>
          <w:sz w:val="24"/>
          <w:szCs w:val="24"/>
          <w:lang w:val="lv-LV"/>
        </w:rPr>
        <w:t>iem</w:t>
      </w:r>
      <w:r w:rsidR="00390180" w:rsidRPr="00A80545">
        <w:rPr>
          <w:rFonts w:ascii="Times New Roman" w:eastAsia="Calibri" w:hAnsi="Times New Roman" w:cs="Times New Roman"/>
          <w:bCs/>
          <w:iCs/>
          <w:sz w:val="24"/>
          <w:szCs w:val="24"/>
          <w:lang w:val="lv-LV"/>
        </w:rPr>
        <w:t xml:space="preserve"> stratēģisk</w:t>
      </w:r>
      <w:r w:rsidR="006565F4" w:rsidRPr="00A80545">
        <w:rPr>
          <w:rFonts w:ascii="Times New Roman" w:eastAsia="Calibri" w:hAnsi="Times New Roman" w:cs="Times New Roman"/>
          <w:bCs/>
          <w:iCs/>
          <w:sz w:val="24"/>
          <w:szCs w:val="24"/>
          <w:lang w:val="lv-LV"/>
        </w:rPr>
        <w:t>ajiem</w:t>
      </w:r>
      <w:r w:rsidR="004D7DA5" w:rsidRPr="00A80545">
        <w:rPr>
          <w:rFonts w:ascii="Times New Roman" w:eastAsia="Calibri" w:hAnsi="Times New Roman" w:cs="Times New Roman"/>
          <w:bCs/>
          <w:iCs/>
          <w:sz w:val="24"/>
          <w:szCs w:val="24"/>
          <w:lang w:val="lv-LV"/>
        </w:rPr>
        <w:t xml:space="preserve"> virzien</w:t>
      </w:r>
      <w:r w:rsidR="006565F4" w:rsidRPr="00A80545">
        <w:rPr>
          <w:rFonts w:ascii="Times New Roman" w:eastAsia="Calibri" w:hAnsi="Times New Roman" w:cs="Times New Roman"/>
          <w:bCs/>
          <w:iCs/>
          <w:sz w:val="24"/>
          <w:szCs w:val="24"/>
          <w:lang w:val="lv-LV"/>
        </w:rPr>
        <w:t>iem</w:t>
      </w:r>
      <w:r w:rsidR="004D7DA5" w:rsidRPr="00A80545">
        <w:rPr>
          <w:rFonts w:ascii="Times New Roman" w:eastAsia="Calibri" w:hAnsi="Times New Roman" w:cs="Times New Roman"/>
          <w:bCs/>
          <w:iCs/>
          <w:sz w:val="24"/>
          <w:szCs w:val="24"/>
          <w:lang w:val="lv-LV"/>
        </w:rPr>
        <w:t>, lai nodrošinātu iestādes plānoto pasākumu</w:t>
      </w:r>
      <w:r w:rsidR="00A81227" w:rsidRPr="00A80545">
        <w:rPr>
          <w:rFonts w:ascii="Times New Roman" w:eastAsia="Calibri" w:hAnsi="Times New Roman" w:cs="Times New Roman"/>
          <w:bCs/>
          <w:iCs/>
          <w:sz w:val="24"/>
          <w:szCs w:val="24"/>
          <w:lang w:val="lv-LV"/>
        </w:rPr>
        <w:t xml:space="preserve"> īstenošanu</w:t>
      </w:r>
      <w:r w:rsidR="00892D61" w:rsidRPr="00A80545">
        <w:rPr>
          <w:rFonts w:ascii="Times New Roman" w:eastAsia="Calibri" w:hAnsi="Times New Roman" w:cs="Times New Roman"/>
          <w:bCs/>
          <w:iCs/>
          <w:sz w:val="24"/>
          <w:szCs w:val="24"/>
          <w:lang w:val="lv-LV"/>
        </w:rPr>
        <w:t xml:space="preserve">, tai skaitā </w:t>
      </w:r>
      <w:r w:rsidR="004D7DA5" w:rsidRPr="00A80545">
        <w:rPr>
          <w:rFonts w:ascii="Times New Roman" w:eastAsia="Calibri" w:hAnsi="Times New Roman" w:cs="Times New Roman"/>
          <w:bCs/>
          <w:iCs/>
          <w:sz w:val="24"/>
          <w:szCs w:val="24"/>
          <w:lang w:val="lv-LV"/>
        </w:rPr>
        <w:t xml:space="preserve"> </w:t>
      </w:r>
      <w:r w:rsidR="00892D61" w:rsidRPr="00A80545">
        <w:rPr>
          <w:rFonts w:ascii="Times New Roman" w:eastAsia="Times New Roman" w:hAnsi="Times New Roman" w:cs="Times New Roman"/>
          <w:sz w:val="24"/>
          <w:szCs w:val="24"/>
          <w:lang w:val="lv-LV"/>
        </w:rPr>
        <w:t xml:space="preserve">respondentu </w:t>
      </w:r>
      <w:r w:rsidR="00107ADD" w:rsidRPr="00A80545">
        <w:rPr>
          <w:rFonts w:ascii="Times New Roman" w:eastAsia="Times New Roman" w:hAnsi="Times New Roman" w:cs="Times New Roman"/>
          <w:sz w:val="24"/>
          <w:szCs w:val="24"/>
          <w:lang w:val="lv-LV"/>
        </w:rPr>
        <w:t xml:space="preserve">sloga mazināšanu </w:t>
      </w:r>
      <w:r w:rsidR="00892D61" w:rsidRPr="00A80545">
        <w:rPr>
          <w:rFonts w:ascii="Times New Roman" w:eastAsia="Times New Roman" w:hAnsi="Times New Roman" w:cs="Times New Roman"/>
          <w:sz w:val="24"/>
          <w:szCs w:val="24"/>
          <w:lang w:val="lv-LV"/>
        </w:rPr>
        <w:t>un partnerības pilnveidošanu,</w:t>
      </w:r>
      <w:r w:rsidR="00892D61" w:rsidRPr="00A80545">
        <w:rPr>
          <w:rFonts w:ascii="Times New Roman" w:hAnsi="Times New Roman" w:cs="Times New Roman"/>
          <w:sz w:val="24"/>
          <w:szCs w:val="24"/>
          <w:lang w:val="lv-LV"/>
        </w:rPr>
        <w:t xml:space="preserve"> </w:t>
      </w:r>
      <w:r w:rsidR="00892D61" w:rsidRPr="00A80545">
        <w:rPr>
          <w:rFonts w:ascii="Times New Roman" w:eastAsia="Times New Roman" w:hAnsi="Times New Roman" w:cs="Times New Roman"/>
          <w:sz w:val="24"/>
          <w:szCs w:val="24"/>
          <w:lang w:val="lv-LV"/>
        </w:rPr>
        <w:t xml:space="preserve">administratīvo datu arvien plašāku pielietojumu statistikas ražošanā, kā arī jaunu datu avotu un metožu </w:t>
      </w:r>
      <w:r w:rsidR="00A81227" w:rsidRPr="00A80545">
        <w:rPr>
          <w:rFonts w:ascii="Times New Roman" w:eastAsia="Times New Roman" w:hAnsi="Times New Roman" w:cs="Times New Roman"/>
          <w:sz w:val="24"/>
          <w:szCs w:val="24"/>
          <w:lang w:val="lv-LV"/>
        </w:rPr>
        <w:t>apzināšanu</w:t>
      </w:r>
      <w:r w:rsidR="00892D61" w:rsidRPr="00A80545">
        <w:rPr>
          <w:rFonts w:ascii="Times New Roman" w:eastAsia="Times New Roman" w:hAnsi="Times New Roman" w:cs="Times New Roman"/>
          <w:sz w:val="24"/>
          <w:szCs w:val="24"/>
          <w:lang w:val="lv-LV"/>
        </w:rPr>
        <w:t xml:space="preserve">, </w:t>
      </w:r>
      <w:r w:rsidR="004D7DA5" w:rsidRPr="00A80545">
        <w:rPr>
          <w:rFonts w:ascii="Times New Roman" w:eastAsia="Calibri" w:hAnsi="Times New Roman" w:cs="Times New Roman"/>
          <w:bCs/>
          <w:iCs/>
          <w:sz w:val="24"/>
          <w:szCs w:val="24"/>
          <w:lang w:val="lv-LV"/>
        </w:rPr>
        <w:t>īstenošanu, nodrošinot neatkarīgu augstas kvalitātes statistiku.</w:t>
      </w:r>
    </w:p>
    <w:bookmarkEnd w:id="0"/>
    <w:p w14:paraId="2CF5E136" w14:textId="77777777" w:rsidR="00B7574A" w:rsidRDefault="00C86AD3" w:rsidP="00C86AD3">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sz w:val="24"/>
          <w:szCs w:val="24"/>
          <w:lang w:val="lv-LV"/>
        </w:rPr>
        <w:t xml:space="preserve">Sakarā ar to, </w:t>
      </w:r>
      <w:r w:rsidRPr="00B7574A">
        <w:rPr>
          <w:rFonts w:ascii="Times New Roman" w:hAnsi="Times New Roman" w:cs="Times New Roman"/>
          <w:sz w:val="24"/>
          <w:szCs w:val="24"/>
          <w:lang w:val="lv-LV"/>
        </w:rPr>
        <w:t xml:space="preserve">ka 2021. gadā </w:t>
      </w:r>
      <w:r w:rsidRPr="00B7574A">
        <w:rPr>
          <w:rFonts w:ascii="Times New Roman" w:hAnsi="Times New Roman" w:cs="Times New Roman"/>
          <w:sz w:val="24"/>
          <w:szCs w:val="24"/>
          <w:lang w:val="lv-LV"/>
        </w:rPr>
        <w:t>tiks veikta</w:t>
      </w:r>
      <w:r w:rsidRPr="00B7574A">
        <w:rPr>
          <w:rFonts w:ascii="Times New Roman" w:hAnsi="Times New Roman" w:cs="Times New Roman"/>
          <w:sz w:val="24"/>
          <w:szCs w:val="24"/>
          <w:lang w:val="lv-LV"/>
        </w:rPr>
        <w:t xml:space="preserve"> tautas un mājokļu skaitīšanu izmantojot administratīvos datus, tika</w:t>
      </w:r>
      <w:r w:rsidRPr="00A80545">
        <w:rPr>
          <w:rFonts w:ascii="Times New Roman" w:hAnsi="Times New Roman" w:cs="Times New Roman"/>
          <w:sz w:val="24"/>
          <w:szCs w:val="24"/>
          <w:lang w:val="lv-LV"/>
        </w:rPr>
        <w:t xml:space="preserve"> sagatavots ikgadējais informatīvais ziņojums “Par pasākumu plānā 2021. gada tautas skaitīšanas sagatavošanai un organizēšanai paredzēto pasākumu izpildi”, kas 2020. gada 20. maijā ievietots Ministru kabineta e-portfelī bez izskatīšanas.</w:t>
      </w:r>
    </w:p>
    <w:p w14:paraId="71177CEE" w14:textId="77777777" w:rsidR="00B7574A" w:rsidRDefault="00C86AD3" w:rsidP="00C86AD3">
      <w:pPr>
        <w:pStyle w:val="ListParagraph"/>
        <w:numPr>
          <w:ilvl w:val="0"/>
          <w:numId w:val="28"/>
        </w:numPr>
        <w:spacing w:after="0" w:line="240" w:lineRule="auto"/>
        <w:jc w:val="both"/>
        <w:rPr>
          <w:rFonts w:ascii="Times New Roman" w:hAnsi="Times New Roman" w:cs="Times New Roman"/>
          <w:sz w:val="24"/>
          <w:szCs w:val="24"/>
          <w:lang w:val="lv-LV"/>
        </w:rPr>
      </w:pPr>
      <w:r w:rsidRPr="00B7574A">
        <w:rPr>
          <w:rFonts w:ascii="Times New Roman" w:hAnsi="Times New Roman" w:cs="Times New Roman"/>
          <w:sz w:val="24"/>
          <w:szCs w:val="24"/>
          <w:lang w:val="lv-LV"/>
        </w:rPr>
        <w:t>Pabeigta informācijas apkopošana no pašvaldībām par 2019. gadā nojauktām ēkām, kā arī dzīvošanai</w:t>
      </w:r>
      <w:r w:rsidRPr="00B7574A">
        <w:rPr>
          <w:rFonts w:ascii="Times New Roman" w:eastAsia="Calibri" w:hAnsi="Times New Roman" w:cs="Times New Roman"/>
          <w:iCs/>
          <w:sz w:val="24"/>
          <w:szCs w:val="24"/>
          <w:lang w:val="lv-LV"/>
        </w:rPr>
        <w:t xml:space="preserve"> nederīgo (grausti, drupas) dzīvojamo ēku adresēm, kā arī apkopota informācija par dzīvojamo ēku </w:t>
      </w:r>
      <w:r w:rsidRPr="00B7574A">
        <w:rPr>
          <w:rFonts w:ascii="Times New Roman" w:hAnsi="Times New Roman" w:cs="Times New Roman"/>
          <w:sz w:val="24"/>
          <w:szCs w:val="24"/>
          <w:lang w:val="lv-LV"/>
        </w:rPr>
        <w:t>labiekārtotību no centralizētās siltumapgādes, kā arī centralizētā ūdensvada un kanalizācijas pakalpojumu sniedzējiem pašvaldībās.</w:t>
      </w:r>
    </w:p>
    <w:p w14:paraId="603184EE" w14:textId="2D20B817" w:rsidR="00C86AD3" w:rsidRPr="00A80545" w:rsidRDefault="00C86AD3" w:rsidP="00C86AD3">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sz w:val="24"/>
          <w:szCs w:val="24"/>
          <w:lang w:val="lv-LV"/>
        </w:rPr>
        <w:t xml:space="preserve">Sagatavota mājokļu rādītāju testa datu bāze 01.01.2020. un tautas skaitīšanas testa datu bāze 01.01.2020. ar iedzīvotāju izglītības līmeņa un ekonomiskās aktivitātes, profesijas, nodarbinātības rādītājiem no administratīvajiem datu avotiem un nodota nepieciešamo </w:t>
      </w:r>
      <w:proofErr w:type="spellStart"/>
      <w:r w:rsidRPr="00A80545">
        <w:rPr>
          <w:rFonts w:ascii="Times New Roman" w:hAnsi="Times New Roman" w:cs="Times New Roman"/>
          <w:sz w:val="24"/>
          <w:szCs w:val="24"/>
          <w:lang w:val="lv-LV"/>
        </w:rPr>
        <w:t>imputāciju</w:t>
      </w:r>
      <w:proofErr w:type="spellEnd"/>
      <w:r w:rsidRPr="00A80545">
        <w:rPr>
          <w:rFonts w:ascii="Times New Roman" w:hAnsi="Times New Roman" w:cs="Times New Roman"/>
          <w:sz w:val="24"/>
          <w:szCs w:val="24"/>
          <w:lang w:val="lv-LV"/>
        </w:rPr>
        <w:t xml:space="preserve"> veikšanai.</w:t>
      </w:r>
    </w:p>
    <w:p w14:paraId="12477299" w14:textId="7B0D249A" w:rsidR="00C86AD3" w:rsidRPr="00B7574A" w:rsidRDefault="00C86AD3" w:rsidP="00C86AD3">
      <w:pPr>
        <w:pStyle w:val="ListParagraph"/>
        <w:numPr>
          <w:ilvl w:val="0"/>
          <w:numId w:val="28"/>
        </w:numPr>
        <w:spacing w:after="0" w:line="240" w:lineRule="auto"/>
        <w:jc w:val="both"/>
        <w:rPr>
          <w:rFonts w:ascii="Times New Roman" w:eastAsia="Calibri" w:hAnsi="Times New Roman" w:cs="Times New Roman"/>
          <w:iCs/>
          <w:sz w:val="24"/>
          <w:szCs w:val="24"/>
          <w:lang w:val="lv-LV"/>
        </w:rPr>
      </w:pPr>
      <w:r w:rsidRPr="00B7574A">
        <w:rPr>
          <w:rFonts w:ascii="Times New Roman" w:hAnsi="Times New Roman" w:cs="Times New Roman"/>
          <w:sz w:val="24"/>
          <w:szCs w:val="24"/>
          <w:lang w:val="lv-LV"/>
        </w:rPr>
        <w:t>Viens no svarīgākajiem</w:t>
      </w:r>
      <w:r w:rsidRPr="00B7574A">
        <w:rPr>
          <w:rFonts w:ascii="Times New Roman" w:eastAsia="Calibri" w:hAnsi="Times New Roman" w:cs="Times New Roman"/>
          <w:iCs/>
          <w:sz w:val="24"/>
          <w:szCs w:val="24"/>
          <w:lang w:val="lv-LV"/>
        </w:rPr>
        <w:t xml:space="preserve"> gada uzdevumiem - iedzīvotāju skaita novērtējuma sagatavošana un to skaita novērtēšanas jaunas (uzlabotas) metodes izstrāde. Saņemti papildus detalizēti administratīvie dati no VSAA, CSDD un NVD, novērtēta to kvalitāte, uzsākts darbs pie metodes izstrādes. </w:t>
      </w:r>
    </w:p>
    <w:p w14:paraId="42422DFE" w14:textId="0E6F492F" w:rsidR="00C86AD3" w:rsidRPr="00A80545" w:rsidRDefault="00C86AD3" w:rsidP="00C86AD3">
      <w:pPr>
        <w:pStyle w:val="ListParagraph"/>
        <w:numPr>
          <w:ilvl w:val="0"/>
          <w:numId w:val="28"/>
        </w:numPr>
        <w:spacing w:after="0" w:line="240" w:lineRule="auto"/>
        <w:jc w:val="both"/>
        <w:rPr>
          <w:rFonts w:ascii="Times New Roman" w:eastAsia="Calibri" w:hAnsi="Times New Roman" w:cs="Times New Roman"/>
          <w:b/>
          <w:iCs/>
          <w:sz w:val="24"/>
          <w:szCs w:val="24"/>
          <w:lang w:val="lv-LV"/>
        </w:rPr>
      </w:pPr>
      <w:r w:rsidRPr="00A80545">
        <w:rPr>
          <w:rFonts w:ascii="Times New Roman" w:hAnsi="Times New Roman" w:cs="Times New Roman"/>
          <w:sz w:val="24"/>
          <w:szCs w:val="24"/>
          <w:lang w:val="lv-LV"/>
        </w:rPr>
        <w:t>IZM VIIS sistēmā jāturpina darbs pie augstskolu datu kvalitātes pilnveides, lai nākotnē varētu samazināt pārskatu 1-augstskola</w:t>
      </w:r>
      <w:r w:rsidRPr="00A80545">
        <w:rPr>
          <w:rFonts w:ascii="Times New Roman" w:hAnsi="Times New Roman" w:cs="Times New Roman"/>
          <w:sz w:val="24"/>
          <w:szCs w:val="24"/>
          <w:lang w:val="lv-LV"/>
        </w:rPr>
        <w:t>.</w:t>
      </w:r>
      <w:r w:rsidRPr="00A80545">
        <w:rPr>
          <w:rFonts w:ascii="Times New Roman" w:hAnsi="Times New Roman" w:cs="Times New Roman"/>
          <w:sz w:val="24"/>
          <w:szCs w:val="24"/>
          <w:lang w:val="lv-LV"/>
        </w:rPr>
        <w:t xml:space="preserve"> </w:t>
      </w:r>
      <w:r w:rsidR="00FF2AA0" w:rsidRPr="00A80545">
        <w:rPr>
          <w:rFonts w:ascii="Times New Roman" w:hAnsi="Times New Roman" w:cs="Times New Roman"/>
          <w:sz w:val="24"/>
          <w:szCs w:val="24"/>
          <w:lang w:val="lv-LV"/>
        </w:rPr>
        <w:t>J</w:t>
      </w:r>
      <w:r w:rsidRPr="00A80545">
        <w:rPr>
          <w:rFonts w:ascii="Times New Roman" w:hAnsi="Times New Roman" w:cs="Times New Roman"/>
          <w:sz w:val="24"/>
          <w:szCs w:val="24"/>
          <w:lang w:val="lv-LV"/>
        </w:rPr>
        <w:t>oprojām ievadīto datu apjoms neatbilst tam, kas nepieciešams</w:t>
      </w:r>
      <w:r w:rsidRPr="00A80545">
        <w:rPr>
          <w:rFonts w:ascii="Times New Roman" w:hAnsi="Times New Roman" w:cs="Times New Roman"/>
          <w:sz w:val="24"/>
          <w:szCs w:val="24"/>
          <w:lang w:val="lv-LV"/>
        </w:rPr>
        <w:t xml:space="preserve">, lai </w:t>
      </w:r>
      <w:r w:rsidR="00FF2AA0" w:rsidRPr="00A80545">
        <w:rPr>
          <w:rFonts w:ascii="Times New Roman" w:hAnsi="Times New Roman" w:cs="Times New Roman"/>
          <w:sz w:val="24"/>
          <w:szCs w:val="24"/>
          <w:lang w:val="lv-LV"/>
        </w:rPr>
        <w:t xml:space="preserve">būtiski </w:t>
      </w:r>
      <w:r w:rsidRPr="00A80545">
        <w:rPr>
          <w:rFonts w:ascii="Times New Roman" w:hAnsi="Times New Roman" w:cs="Times New Roman"/>
          <w:sz w:val="24"/>
          <w:szCs w:val="24"/>
          <w:lang w:val="lv-LV"/>
        </w:rPr>
        <w:t xml:space="preserve">mazinātu </w:t>
      </w:r>
      <w:r w:rsidR="00FF2AA0" w:rsidRPr="00A80545">
        <w:rPr>
          <w:rFonts w:ascii="Times New Roman" w:hAnsi="Times New Roman" w:cs="Times New Roman"/>
          <w:sz w:val="24"/>
          <w:szCs w:val="24"/>
          <w:lang w:val="lv-LV"/>
        </w:rPr>
        <w:t>respondent</w:t>
      </w:r>
      <w:r w:rsidR="00FF2AA0" w:rsidRPr="00A80545">
        <w:rPr>
          <w:rFonts w:ascii="Times New Roman" w:hAnsi="Times New Roman" w:cs="Times New Roman"/>
          <w:sz w:val="24"/>
          <w:szCs w:val="24"/>
          <w:lang w:val="lv-LV"/>
        </w:rPr>
        <w:t xml:space="preserve">u </w:t>
      </w:r>
      <w:r w:rsidRPr="00A80545">
        <w:rPr>
          <w:rFonts w:ascii="Times New Roman" w:hAnsi="Times New Roman" w:cs="Times New Roman"/>
          <w:sz w:val="24"/>
          <w:szCs w:val="24"/>
          <w:lang w:val="lv-LV"/>
        </w:rPr>
        <w:t>slogu.</w:t>
      </w:r>
    </w:p>
    <w:p w14:paraId="5E574619" w14:textId="089C26FD" w:rsidR="00CA765D" w:rsidRPr="00A80545" w:rsidRDefault="00CA765D" w:rsidP="00CA765D">
      <w:pPr>
        <w:pStyle w:val="ListParagraph"/>
        <w:numPr>
          <w:ilvl w:val="0"/>
          <w:numId w:val="28"/>
        </w:numPr>
        <w:spacing w:after="0" w:line="240" w:lineRule="auto"/>
        <w:jc w:val="both"/>
        <w:rPr>
          <w:rFonts w:ascii="Times New Roman" w:eastAsia="Times New Roman" w:hAnsi="Times New Roman" w:cs="Times New Roman"/>
          <w:bCs/>
          <w:sz w:val="24"/>
          <w:szCs w:val="24"/>
          <w:lang w:val="lv-LV"/>
        </w:rPr>
      </w:pPr>
      <w:r w:rsidRPr="00A80545">
        <w:rPr>
          <w:rFonts w:ascii="Times New Roman" w:eastAsia="Times New Roman" w:hAnsi="Times New Roman" w:cs="Times New Roman"/>
          <w:bCs/>
          <w:sz w:val="24"/>
          <w:szCs w:val="24"/>
          <w:lang w:val="lv-LV"/>
        </w:rPr>
        <w:t>Lai nodrošinātu datus izglītības politikas veidotājiem pierādījumos balstītas politikas izstrādei un ieviešanai augstākās un profesionālās izglītības jomā, kā arī sabiedrības informēšanai, atbilstoši 2019. gada 25. jūnija Ministru kabineta noteikumiem Nr. 276 „Valsts izglītības informācijas sistēmas noteikumi”, izmantojot administratīvos datus sagatavoti un iesniegti Izglītības un zinātnes ministrijai augstskolu absolventu monitoringa dati – par 2017.  un 2018. gada augstskolu absolventu ekonomisko aktivitāti, nodarbinātību un ienākumiem, kā arī 2020. gadā pirmo reizi par profesionālās izglītības iestāžu absolventiem. CSP dati jāgatavo katru gadu 10 gadus pēc studiju absolvēšanas gada.</w:t>
      </w:r>
    </w:p>
    <w:p w14:paraId="6B25EE8E" w14:textId="5B43071F" w:rsidR="003D17F2" w:rsidRPr="00A80545" w:rsidRDefault="003D17F2" w:rsidP="007422E9">
      <w:pPr>
        <w:pStyle w:val="ListParagraph"/>
        <w:numPr>
          <w:ilvl w:val="0"/>
          <w:numId w:val="28"/>
        </w:numPr>
        <w:spacing w:after="0" w:line="240" w:lineRule="auto"/>
        <w:jc w:val="both"/>
        <w:rPr>
          <w:rFonts w:ascii="Times New Roman" w:eastAsia="Times New Roman" w:hAnsi="Times New Roman" w:cs="Times New Roman"/>
          <w:bCs/>
          <w:sz w:val="24"/>
          <w:szCs w:val="24"/>
          <w:lang w:val="lv-LV"/>
        </w:rPr>
      </w:pPr>
      <w:r w:rsidRPr="00B7574A">
        <w:rPr>
          <w:rFonts w:ascii="Times New Roman" w:hAnsi="Times New Roman" w:cs="Times New Roman"/>
          <w:sz w:val="24"/>
          <w:szCs w:val="24"/>
          <w:lang w:val="lv-LV"/>
        </w:rPr>
        <w:t xml:space="preserve">2020. gadā tika veikta lauksaimniecības skaitīšana (LS 2020). </w:t>
      </w:r>
      <w:r w:rsidRPr="00B7574A">
        <w:rPr>
          <w:rFonts w:ascii="Times New Roman" w:eastAsia="Times New Roman" w:hAnsi="Times New Roman" w:cs="Times New Roman"/>
          <w:sz w:val="24"/>
          <w:szCs w:val="24"/>
          <w:lang w:val="lv-LV"/>
        </w:rPr>
        <w:t>Sagatavotas</w:t>
      </w:r>
      <w:r w:rsidRPr="00A80545">
        <w:rPr>
          <w:rFonts w:ascii="Times New Roman" w:eastAsia="Times New Roman" w:hAnsi="Times New Roman" w:cs="Times New Roman"/>
          <w:bCs/>
          <w:sz w:val="24"/>
          <w:szCs w:val="24"/>
          <w:lang w:val="lv-LV"/>
        </w:rPr>
        <w:t xml:space="preserve"> video vadlīnijas respondentiem CSP interneta vietnē ar pamācību kā iesniegt LS 2020 informāciju elektroniski.</w:t>
      </w:r>
      <w:r w:rsidR="00B7574A">
        <w:rPr>
          <w:rFonts w:ascii="Times New Roman" w:eastAsia="Times New Roman" w:hAnsi="Times New Roman" w:cs="Times New Roman"/>
          <w:bCs/>
          <w:sz w:val="24"/>
          <w:szCs w:val="24"/>
          <w:lang w:val="lv-LV"/>
        </w:rPr>
        <w:t xml:space="preserve"> </w:t>
      </w:r>
      <w:r w:rsidRPr="00A80545">
        <w:rPr>
          <w:rFonts w:ascii="Times New Roman" w:eastAsia="Times New Roman" w:hAnsi="Times New Roman" w:cs="Times New Roman"/>
          <w:bCs/>
          <w:sz w:val="24"/>
          <w:szCs w:val="24"/>
          <w:lang w:val="lv-LV"/>
        </w:rPr>
        <w:t>Kopumā LS 2020 ir iegūta informācija par 63 tūkst. lauku saimniecībām jeb 99 %. 23,2 % respondentu iesniedza datus elektroniski, bet no pārējiem informācija tika iegūta ar intervētāja starpniecību. 2020. gada lauksaimniecības skaitīšanā iekļauti 288 rādītāji. Informācija par 184 rādītājiem jeb 63,8 % iegūta no administratīvajiem datu avotiem saimniecībām, par kurām ir pieejama informācija Lauku atbalsta dienesta Integrētās administrēšanas un kontroles sistēmas ES Tiešo maksājumu datubāzē,  Lauksaimniecības datu centra (LDC) Lauksaimniecības dzīvnieku reģistrā, LDC Bioloģiskās lauksaimniecības informācijas sistēmā un LDC Novietņu infrastruktūras reģistrā.</w:t>
      </w:r>
    </w:p>
    <w:p w14:paraId="293DABA8" w14:textId="30A1A6E4" w:rsidR="003D17F2" w:rsidRPr="00A80545" w:rsidRDefault="003D17F2" w:rsidP="007422E9">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Times New Roman" w:hAnsi="Times New Roman" w:cs="Times New Roman"/>
          <w:bCs/>
          <w:sz w:val="24"/>
          <w:szCs w:val="24"/>
          <w:lang w:val="lv-LV"/>
        </w:rPr>
        <w:lastRenderedPageBreak/>
        <w:t xml:space="preserve"> “Metodoloģisko procesu pilnveidošana jaunās Integrētās lauku saimniecību statistikas (IFS) ieviešanai” ietvaros v</w:t>
      </w:r>
      <w:r w:rsidRPr="00A80545">
        <w:rPr>
          <w:rFonts w:ascii="Times New Roman" w:hAnsi="Times New Roman" w:cs="Times New Roman"/>
          <w:sz w:val="24"/>
          <w:szCs w:val="24"/>
          <w:lang w:val="lv-LV"/>
        </w:rPr>
        <w:t>eikta administratīvo datu avotu - VID un Uzņēmumu reģistra – informācijas izpēte un analīze ar mērķi izvērtēt iespējas šo informāciju izmantot datu par nodarbinātajiem lauksaimniecībā nodrošināšanai IFS regulas ietvaros, kā arī izsekot Uzņēmumu reģistrā reģistrēto lauku saimniecību īpašnieku maiņai.</w:t>
      </w:r>
    </w:p>
    <w:p w14:paraId="4DB921CF" w14:textId="09A4507E" w:rsidR="00585A7C" w:rsidRPr="00A80545" w:rsidRDefault="009502A3" w:rsidP="007422E9">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Times New Roman" w:hAnsi="Times New Roman" w:cs="Times New Roman"/>
          <w:bCs/>
          <w:sz w:val="24"/>
          <w:szCs w:val="24"/>
          <w:lang w:val="lv-LV"/>
        </w:rPr>
        <w:t>Datu vākšanas modernizācijas procesu ietvaros, š</w:t>
      </w:r>
      <w:r w:rsidRPr="00A80545">
        <w:rPr>
          <w:rFonts w:ascii="Times New Roman" w:hAnsi="Times New Roman" w:cs="Times New Roman"/>
          <w:sz w:val="24"/>
          <w:szCs w:val="24"/>
          <w:lang w:val="lv-LV"/>
        </w:rPr>
        <w:t xml:space="preserve">ā gada 10. martā ir noslēgta jauna starpresoru vienošanās par informācijas sniegšanu starp CSP un LDC, kas nodrošinās jaunu administratīvo datu saņemšanu, kas ļaus pilnveidot administratīvo datu izmantošanu statistikas nodrošināšanai un samazināt respondentu noslodzi. Atbilstoši vienošanās 2020. gada 16. jūnijā </w:t>
      </w:r>
      <w:r w:rsidRPr="00A80545">
        <w:rPr>
          <w:rFonts w:ascii="Times New Roman" w:hAnsi="Times New Roman" w:cs="Times New Roman"/>
          <w:bCs/>
          <w:sz w:val="24"/>
          <w:szCs w:val="24"/>
          <w:lang w:val="lv-LV"/>
        </w:rPr>
        <w:t>pirmo reizi</w:t>
      </w:r>
      <w:r w:rsidRPr="00A80545">
        <w:rPr>
          <w:rFonts w:ascii="Times New Roman" w:hAnsi="Times New Roman" w:cs="Times New Roman"/>
          <w:sz w:val="24"/>
          <w:szCs w:val="24"/>
          <w:lang w:val="lv-LV"/>
        </w:rPr>
        <w:t xml:space="preserve"> ir saņemta informācija no LDC Novietņu infrastruktūras reģistra par dzīvnieku turēšanas un ēdināšanas sistēmas un kūtsmēslu apsaimniekošanu. Šī informācija gandrīz pilnībā nodrošinās 2020. gada lauksaimniecības skaitīšanas datus modulim par lauksaimniecības dzīvnieku turēšanu un kūtsmēslu apsaimniekošanu, tādējādi paplašinot administratīvo datu izmantošanu lauksaimniecības statistikā. Saskaņā ar Starpresoru vienošanos ar LDC, 2020. gada augustā pirmo reizi saņemti dati par reģistrētām </w:t>
      </w:r>
      <w:r w:rsidR="00585A7C" w:rsidRPr="00A80545">
        <w:rPr>
          <w:rFonts w:ascii="Times New Roman" w:hAnsi="Times New Roman" w:cs="Times New Roman"/>
          <w:sz w:val="24"/>
          <w:szCs w:val="24"/>
          <w:lang w:val="lv-LV"/>
        </w:rPr>
        <w:t xml:space="preserve"> akvakultūras zivju, vēžveidīgo un molusku novietnēm, kas atvieglos akvakultūras statistikas datu ieguvi.</w:t>
      </w:r>
    </w:p>
    <w:p w14:paraId="78720767" w14:textId="790E13F8" w:rsidR="00107ADD" w:rsidRPr="00A80545" w:rsidRDefault="00107ADD" w:rsidP="007422E9">
      <w:pPr>
        <w:pStyle w:val="ListParagraph"/>
        <w:numPr>
          <w:ilvl w:val="0"/>
          <w:numId w:val="28"/>
        </w:numPr>
        <w:spacing w:after="0" w:line="240" w:lineRule="auto"/>
        <w:jc w:val="both"/>
        <w:rPr>
          <w:rFonts w:ascii="Times New Roman" w:hAnsi="Times New Roman" w:cs="Times New Roman"/>
          <w:sz w:val="24"/>
          <w:szCs w:val="24"/>
          <w:lang w:val="lv-LV"/>
        </w:rPr>
      </w:pPr>
      <w:bookmarkStart w:id="1" w:name="_Hlk24554418"/>
      <w:r w:rsidRPr="00A80545">
        <w:rPr>
          <w:rFonts w:ascii="Times New Roman" w:eastAsia="Times New Roman" w:hAnsi="Times New Roman" w:cs="Times New Roman"/>
          <w:bCs/>
          <w:sz w:val="24"/>
          <w:szCs w:val="24"/>
          <w:lang w:val="lv-LV"/>
        </w:rPr>
        <w:t xml:space="preserve">Tika veikti </w:t>
      </w:r>
      <w:proofErr w:type="spellStart"/>
      <w:r w:rsidRPr="00A80545">
        <w:rPr>
          <w:rFonts w:ascii="Times New Roman" w:eastAsia="Times New Roman" w:hAnsi="Times New Roman" w:cs="Times New Roman"/>
          <w:bCs/>
          <w:sz w:val="24"/>
          <w:szCs w:val="24"/>
          <w:lang w:val="lv-LV"/>
        </w:rPr>
        <w:t>apsekojuma</w:t>
      </w:r>
      <w:proofErr w:type="spellEnd"/>
      <w:r w:rsidRPr="00A80545">
        <w:rPr>
          <w:rFonts w:ascii="Times New Roman" w:eastAsia="Times New Roman" w:hAnsi="Times New Roman" w:cs="Times New Roman"/>
          <w:bCs/>
          <w:sz w:val="24"/>
          <w:szCs w:val="24"/>
          <w:lang w:val="lv-LV"/>
        </w:rPr>
        <w:t xml:space="preserve"> Par energoresursu patēriņu mājsaimniecībās 2020. gadā, kas notiks 2021. gadā,  sagatavošanās darbi</w:t>
      </w:r>
      <w:r w:rsidR="004C6BBE" w:rsidRPr="00A80545">
        <w:rPr>
          <w:rFonts w:ascii="Times New Roman" w:eastAsia="Times New Roman" w:hAnsi="Times New Roman" w:cs="Times New Roman"/>
          <w:bCs/>
          <w:sz w:val="24"/>
          <w:szCs w:val="24"/>
          <w:lang w:val="lv-LV"/>
        </w:rPr>
        <w:t xml:space="preserve">. Sadarbībā ar Latvijas institūcijām (Ekonomikas ministrija, VARAM </w:t>
      </w:r>
      <w:proofErr w:type="spellStart"/>
      <w:r w:rsidR="004C6BBE" w:rsidRPr="00A80545">
        <w:rPr>
          <w:rFonts w:ascii="Times New Roman" w:eastAsia="Times New Roman" w:hAnsi="Times New Roman" w:cs="Times New Roman"/>
          <w:bCs/>
          <w:sz w:val="24"/>
          <w:szCs w:val="24"/>
          <w:lang w:val="lv-LV"/>
        </w:rPr>
        <w:t>uc</w:t>
      </w:r>
      <w:proofErr w:type="spellEnd"/>
      <w:r w:rsidR="004C6BBE" w:rsidRPr="00A80545">
        <w:rPr>
          <w:rFonts w:ascii="Times New Roman" w:hAnsi="Times New Roman" w:cs="Times New Roman"/>
          <w:sz w:val="24"/>
          <w:szCs w:val="24"/>
          <w:lang w:val="lv-LV"/>
        </w:rPr>
        <w:t xml:space="preserve">.) un </w:t>
      </w:r>
      <w:r w:rsidR="008D2831" w:rsidRPr="00A80545">
        <w:rPr>
          <w:rFonts w:ascii="Times New Roman" w:hAnsi="Times New Roman" w:cs="Times New Roman"/>
          <w:sz w:val="24"/>
          <w:szCs w:val="24"/>
          <w:lang w:val="lv-LV"/>
        </w:rPr>
        <w:t xml:space="preserve">Eiropas enerģētikas savienību </w:t>
      </w:r>
      <w:r w:rsidR="004C6BBE" w:rsidRPr="00A80545">
        <w:rPr>
          <w:rFonts w:ascii="Times New Roman" w:hAnsi="Times New Roman" w:cs="Times New Roman"/>
          <w:sz w:val="24"/>
          <w:szCs w:val="24"/>
          <w:lang w:val="lv-LV"/>
        </w:rPr>
        <w:t xml:space="preserve"> pilnveidota anketa</w:t>
      </w:r>
      <w:r w:rsidR="00CB57C3" w:rsidRPr="00A80545">
        <w:rPr>
          <w:rFonts w:ascii="Times New Roman" w:hAnsi="Times New Roman" w:cs="Times New Roman"/>
          <w:sz w:val="24"/>
          <w:szCs w:val="24"/>
          <w:lang w:val="lv-LV"/>
        </w:rPr>
        <w:t>,</w:t>
      </w:r>
      <w:r w:rsidR="004C6BBE" w:rsidRPr="00A80545">
        <w:rPr>
          <w:rFonts w:ascii="Times New Roman" w:hAnsi="Times New Roman" w:cs="Times New Roman"/>
          <w:sz w:val="24"/>
          <w:szCs w:val="24"/>
          <w:lang w:val="lv-LV"/>
        </w:rPr>
        <w:t xml:space="preserve"> ieviešot tajā jaunus alternatīvās enerģijas veidus, </w:t>
      </w:r>
      <w:r w:rsidR="008D2831" w:rsidRPr="00A80545">
        <w:rPr>
          <w:rFonts w:ascii="Times New Roman" w:hAnsi="Times New Roman" w:cs="Times New Roman"/>
          <w:sz w:val="24"/>
          <w:szCs w:val="24"/>
          <w:lang w:val="lv-LV"/>
        </w:rPr>
        <w:t xml:space="preserve">kā arī </w:t>
      </w:r>
      <w:r w:rsidR="004C6BBE" w:rsidRPr="00A80545">
        <w:rPr>
          <w:rFonts w:ascii="Times New Roman" w:hAnsi="Times New Roman" w:cs="Times New Roman"/>
          <w:sz w:val="24"/>
          <w:szCs w:val="24"/>
          <w:lang w:val="lv-LV"/>
        </w:rPr>
        <w:t>sagatavota rokasgrāmata, kas ietver detalizētu metodikas izstrādi, kas veicinās augstas kvalitātes datu sagatavošanu.</w:t>
      </w:r>
      <w:r w:rsidRPr="00A80545">
        <w:rPr>
          <w:rFonts w:ascii="Times New Roman" w:hAnsi="Times New Roman" w:cs="Times New Roman"/>
          <w:sz w:val="24"/>
          <w:szCs w:val="24"/>
          <w:lang w:val="lv-LV"/>
        </w:rPr>
        <w:t xml:space="preserve"> No </w:t>
      </w:r>
      <w:proofErr w:type="spellStart"/>
      <w:r w:rsidRPr="00A80545">
        <w:rPr>
          <w:rFonts w:ascii="Times New Roman" w:hAnsi="Times New Roman" w:cs="Times New Roman"/>
          <w:sz w:val="24"/>
          <w:szCs w:val="24"/>
          <w:lang w:val="lv-LV"/>
        </w:rPr>
        <w:t>anktas</w:t>
      </w:r>
      <w:proofErr w:type="spellEnd"/>
      <w:r w:rsidRPr="00A80545">
        <w:rPr>
          <w:rFonts w:ascii="Times New Roman" w:hAnsi="Times New Roman" w:cs="Times New Roman"/>
          <w:sz w:val="24"/>
          <w:szCs w:val="24"/>
          <w:lang w:val="lv-LV"/>
        </w:rPr>
        <w:t xml:space="preserve"> izņemti 2 </w:t>
      </w:r>
      <w:proofErr w:type="spellStart"/>
      <w:r w:rsidRPr="00A80545">
        <w:rPr>
          <w:rFonts w:ascii="Times New Roman" w:hAnsi="Times New Roman" w:cs="Times New Roman"/>
          <w:sz w:val="24"/>
          <w:szCs w:val="24"/>
          <w:lang w:val="lv-LV"/>
        </w:rPr>
        <w:t>akualitāti</w:t>
      </w:r>
      <w:proofErr w:type="spellEnd"/>
      <w:r w:rsidRPr="00A80545">
        <w:rPr>
          <w:rFonts w:ascii="Times New Roman" w:hAnsi="Times New Roman" w:cs="Times New Roman"/>
          <w:sz w:val="24"/>
          <w:szCs w:val="24"/>
          <w:lang w:val="lv-LV"/>
        </w:rPr>
        <w:t xml:space="preserve"> zaudējuši jautājumi</w:t>
      </w:r>
      <w:r w:rsidR="008D2831" w:rsidRPr="00A80545">
        <w:rPr>
          <w:rFonts w:ascii="Times New Roman" w:hAnsi="Times New Roman" w:cs="Times New Roman"/>
          <w:sz w:val="24"/>
          <w:szCs w:val="24"/>
          <w:lang w:val="lv-LV"/>
        </w:rPr>
        <w:t xml:space="preserve">, savukārt, </w:t>
      </w:r>
      <w:r w:rsidR="00585A7C" w:rsidRPr="00A80545">
        <w:rPr>
          <w:rFonts w:ascii="Times New Roman" w:hAnsi="Times New Roman" w:cs="Times New Roman"/>
          <w:sz w:val="24"/>
          <w:szCs w:val="24"/>
          <w:lang w:val="lv-LV"/>
        </w:rPr>
        <w:t xml:space="preserve">iekļauti jautājumi </w:t>
      </w:r>
      <w:r w:rsidR="0081493A" w:rsidRPr="00A80545">
        <w:rPr>
          <w:rFonts w:ascii="Times New Roman" w:hAnsi="Times New Roman" w:cs="Times New Roman"/>
          <w:sz w:val="24"/>
          <w:szCs w:val="24"/>
          <w:lang w:val="lv-LV"/>
        </w:rPr>
        <w:t>kas sniegs informāciju</w:t>
      </w:r>
      <w:r w:rsidRPr="00A80545">
        <w:rPr>
          <w:rFonts w:ascii="Times New Roman" w:hAnsi="Times New Roman" w:cs="Times New Roman"/>
          <w:sz w:val="24"/>
          <w:szCs w:val="24"/>
          <w:lang w:val="lv-LV"/>
        </w:rPr>
        <w:t xml:space="preserve"> energoefektivitātes politikas monitoring</w:t>
      </w:r>
      <w:r w:rsidR="0081493A" w:rsidRPr="00A80545">
        <w:rPr>
          <w:rFonts w:ascii="Times New Roman" w:hAnsi="Times New Roman" w:cs="Times New Roman"/>
          <w:sz w:val="24"/>
          <w:szCs w:val="24"/>
          <w:lang w:val="lv-LV"/>
        </w:rPr>
        <w:t>am</w:t>
      </w:r>
      <w:r w:rsidRPr="00A80545">
        <w:rPr>
          <w:rFonts w:ascii="Times New Roman" w:hAnsi="Times New Roman" w:cs="Times New Roman"/>
          <w:sz w:val="24"/>
          <w:szCs w:val="24"/>
          <w:lang w:val="lv-LV"/>
        </w:rPr>
        <w:t>, turklāt šādi dati nav pieejami administratīvajos datos.</w:t>
      </w:r>
    </w:p>
    <w:p w14:paraId="4AA78B99" w14:textId="77777777" w:rsidR="009502A3" w:rsidRPr="00A80545" w:rsidRDefault="005C5BD4" w:rsidP="009502A3">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sz w:val="24"/>
          <w:szCs w:val="24"/>
          <w:lang w:val="lv-LV"/>
        </w:rPr>
        <w:t>N</w:t>
      </w:r>
      <w:r w:rsidR="009B7842" w:rsidRPr="00A80545">
        <w:rPr>
          <w:rFonts w:ascii="Times New Roman" w:hAnsi="Times New Roman" w:cs="Times New Roman"/>
          <w:sz w:val="24"/>
          <w:szCs w:val="24"/>
          <w:lang w:val="lv-LV"/>
        </w:rPr>
        <w:t>oslēg</w:t>
      </w:r>
      <w:r w:rsidRPr="00A80545">
        <w:rPr>
          <w:rFonts w:ascii="Times New Roman" w:hAnsi="Times New Roman" w:cs="Times New Roman"/>
          <w:sz w:val="24"/>
          <w:szCs w:val="24"/>
          <w:lang w:val="lv-LV"/>
        </w:rPr>
        <w:t>ta</w:t>
      </w:r>
      <w:r w:rsidR="009B7842" w:rsidRPr="00A80545">
        <w:rPr>
          <w:rFonts w:ascii="Times New Roman" w:hAnsi="Times New Roman" w:cs="Times New Roman"/>
          <w:sz w:val="24"/>
          <w:szCs w:val="24"/>
          <w:lang w:val="lv-LV"/>
        </w:rPr>
        <w:t xml:space="preserve"> d</w:t>
      </w:r>
      <w:r w:rsidR="00C90BA3" w:rsidRPr="00A80545">
        <w:rPr>
          <w:rFonts w:ascii="Times New Roman" w:hAnsi="Times New Roman" w:cs="Times New Roman"/>
          <w:sz w:val="24"/>
          <w:szCs w:val="24"/>
          <w:lang w:val="lv-LV"/>
        </w:rPr>
        <w:t>ivpusēj</w:t>
      </w:r>
      <w:r w:rsidRPr="00A80545">
        <w:rPr>
          <w:rFonts w:ascii="Times New Roman" w:hAnsi="Times New Roman" w:cs="Times New Roman"/>
          <w:sz w:val="24"/>
          <w:szCs w:val="24"/>
          <w:lang w:val="lv-LV"/>
        </w:rPr>
        <w:t>a</w:t>
      </w:r>
      <w:r w:rsidR="00C90BA3" w:rsidRPr="00A80545">
        <w:rPr>
          <w:rFonts w:ascii="Times New Roman" w:hAnsi="Times New Roman" w:cs="Times New Roman"/>
          <w:sz w:val="24"/>
          <w:szCs w:val="24"/>
          <w:lang w:val="lv-LV"/>
        </w:rPr>
        <w:t xml:space="preserve"> vienošan</w:t>
      </w:r>
      <w:r w:rsidRPr="00A80545">
        <w:rPr>
          <w:rFonts w:ascii="Times New Roman" w:hAnsi="Times New Roman" w:cs="Times New Roman"/>
          <w:sz w:val="24"/>
          <w:szCs w:val="24"/>
          <w:lang w:val="lv-LV"/>
        </w:rPr>
        <w:t>ās</w:t>
      </w:r>
      <w:r w:rsidR="00C90BA3" w:rsidRPr="00A80545">
        <w:rPr>
          <w:rFonts w:ascii="Times New Roman" w:hAnsi="Times New Roman" w:cs="Times New Roman"/>
          <w:sz w:val="24"/>
          <w:szCs w:val="24"/>
          <w:lang w:val="lv-LV"/>
        </w:rPr>
        <w:t xml:space="preserve"> ar </w:t>
      </w:r>
      <w:r w:rsidR="00C90BA3" w:rsidRPr="00A80545">
        <w:rPr>
          <w:rFonts w:ascii="Times New Roman" w:hAnsi="Times New Roman" w:cs="Times New Roman"/>
          <w:i/>
          <w:iCs/>
          <w:sz w:val="24"/>
          <w:szCs w:val="24"/>
          <w:lang w:val="lv-LV"/>
        </w:rPr>
        <w:t>Eurostat</w:t>
      </w:r>
      <w:r w:rsidR="00C90BA3" w:rsidRPr="00A80545">
        <w:rPr>
          <w:rFonts w:ascii="Times New Roman" w:hAnsi="Times New Roman" w:cs="Times New Roman"/>
          <w:sz w:val="24"/>
          <w:szCs w:val="24"/>
          <w:lang w:val="lv-LV"/>
        </w:rPr>
        <w:t xml:space="preserve"> par starptautisko naktsmītņu rezervēšanas platformu datu saņemšanu NACE 55.2 </w:t>
      </w:r>
      <w:r w:rsidR="009C5881" w:rsidRPr="00A80545">
        <w:rPr>
          <w:rFonts w:ascii="Times New Roman" w:hAnsi="Times New Roman" w:cs="Times New Roman"/>
          <w:sz w:val="24"/>
          <w:szCs w:val="24"/>
          <w:lang w:val="lv-LV"/>
        </w:rPr>
        <w:t>“Izmitināšana viesu mājās un cita veida īslaicīgas apmešanās vietās”</w:t>
      </w:r>
      <w:r w:rsidRPr="00A80545">
        <w:rPr>
          <w:rFonts w:ascii="Times New Roman" w:hAnsi="Times New Roman" w:cs="Times New Roman"/>
          <w:sz w:val="24"/>
          <w:szCs w:val="24"/>
          <w:lang w:val="lv-LV"/>
        </w:rPr>
        <w:t xml:space="preserve"> </w:t>
      </w:r>
      <w:r w:rsidR="00C90BA3" w:rsidRPr="00A80545">
        <w:rPr>
          <w:rFonts w:ascii="Times New Roman" w:hAnsi="Times New Roman" w:cs="Times New Roman"/>
          <w:sz w:val="24"/>
          <w:szCs w:val="24"/>
          <w:lang w:val="lv-LV"/>
        </w:rPr>
        <w:t xml:space="preserve">kategorijā. Saņemtie dati uzlabos vērtējumu par viesu dzīvokļu un brīvdienu māju īpatsvaru kopējā naktsmītņu statistikā, kas tiek balstīts uz CSP </w:t>
      </w:r>
      <w:proofErr w:type="spellStart"/>
      <w:r w:rsidR="00C90BA3" w:rsidRPr="00A80545">
        <w:rPr>
          <w:rFonts w:ascii="Times New Roman" w:hAnsi="Times New Roman" w:cs="Times New Roman"/>
          <w:i/>
          <w:iCs/>
          <w:sz w:val="24"/>
          <w:szCs w:val="24"/>
          <w:lang w:val="lv-LV"/>
        </w:rPr>
        <w:t>web</w:t>
      </w:r>
      <w:proofErr w:type="spellEnd"/>
      <w:r w:rsidR="00C90BA3" w:rsidRPr="00A80545">
        <w:rPr>
          <w:rFonts w:ascii="Times New Roman" w:hAnsi="Times New Roman" w:cs="Times New Roman"/>
          <w:i/>
          <w:iCs/>
          <w:sz w:val="24"/>
          <w:szCs w:val="24"/>
          <w:lang w:val="lv-LV"/>
        </w:rPr>
        <w:t xml:space="preserve"> </w:t>
      </w:r>
      <w:proofErr w:type="spellStart"/>
      <w:r w:rsidR="00C90BA3" w:rsidRPr="00A80545">
        <w:rPr>
          <w:rFonts w:ascii="Times New Roman" w:hAnsi="Times New Roman" w:cs="Times New Roman"/>
          <w:i/>
          <w:iCs/>
          <w:sz w:val="24"/>
          <w:szCs w:val="24"/>
          <w:lang w:val="lv-LV"/>
        </w:rPr>
        <w:t>scraping</w:t>
      </w:r>
      <w:proofErr w:type="spellEnd"/>
      <w:r w:rsidR="00C90BA3" w:rsidRPr="00A80545">
        <w:rPr>
          <w:rFonts w:ascii="Times New Roman" w:hAnsi="Times New Roman" w:cs="Times New Roman"/>
          <w:sz w:val="24"/>
          <w:szCs w:val="24"/>
          <w:lang w:val="lv-LV"/>
        </w:rPr>
        <w:t xml:space="preserve"> metodē iegūtajiem datiem.</w:t>
      </w:r>
      <w:r w:rsidR="009502A3" w:rsidRPr="00A80545">
        <w:rPr>
          <w:rFonts w:ascii="Times New Roman" w:hAnsi="Times New Roman" w:cs="Times New Roman"/>
          <w:sz w:val="24"/>
          <w:szCs w:val="24"/>
          <w:lang w:val="lv-LV"/>
        </w:rPr>
        <w:t xml:space="preserve"> </w:t>
      </w:r>
    </w:p>
    <w:p w14:paraId="570D1303" w14:textId="42C996B6" w:rsidR="009502A3" w:rsidRPr="00A80545" w:rsidRDefault="009502A3" w:rsidP="009502A3">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sz w:val="24"/>
          <w:szCs w:val="24"/>
          <w:lang w:val="lv-LV"/>
        </w:rPr>
        <w:t xml:space="preserve">Pārskata periodā tika veikts </w:t>
      </w:r>
      <w:proofErr w:type="spellStart"/>
      <w:r w:rsidRPr="00A80545">
        <w:rPr>
          <w:rFonts w:ascii="Times New Roman" w:hAnsi="Times New Roman" w:cs="Times New Roman"/>
          <w:i/>
          <w:iCs/>
          <w:sz w:val="24"/>
          <w:szCs w:val="24"/>
          <w:lang w:val="lv-LV"/>
        </w:rPr>
        <w:t>web</w:t>
      </w:r>
      <w:proofErr w:type="spellEnd"/>
      <w:r w:rsidRPr="00A80545">
        <w:rPr>
          <w:rFonts w:ascii="Times New Roman" w:hAnsi="Times New Roman" w:cs="Times New Roman"/>
          <w:i/>
          <w:iCs/>
          <w:sz w:val="24"/>
          <w:szCs w:val="24"/>
          <w:lang w:val="lv-LV"/>
        </w:rPr>
        <w:t xml:space="preserve"> </w:t>
      </w:r>
      <w:proofErr w:type="spellStart"/>
      <w:r w:rsidRPr="00A80545">
        <w:rPr>
          <w:rFonts w:ascii="Times New Roman" w:hAnsi="Times New Roman" w:cs="Times New Roman"/>
          <w:i/>
          <w:iCs/>
          <w:sz w:val="24"/>
          <w:szCs w:val="24"/>
          <w:lang w:val="lv-LV"/>
        </w:rPr>
        <w:t>scraping</w:t>
      </w:r>
      <w:proofErr w:type="spellEnd"/>
      <w:r w:rsidRPr="00A80545">
        <w:rPr>
          <w:rFonts w:ascii="Times New Roman" w:hAnsi="Times New Roman" w:cs="Times New Roman"/>
          <w:sz w:val="24"/>
          <w:szCs w:val="24"/>
          <w:lang w:val="lv-LV"/>
        </w:rPr>
        <w:t xml:space="preserve"> no starptautiskas naktsmītņu rezervēšanas platformas, lai noskaidrotu viesu dzīvokļu skaitu Latvijā, to raksturojošos rādītājus un pavadīto nakšu skaitu par 2018. – 2019. gadu. Februārī </w:t>
      </w:r>
      <w:proofErr w:type="spellStart"/>
      <w:r w:rsidRPr="00A80545">
        <w:rPr>
          <w:rFonts w:ascii="Times New Roman" w:hAnsi="Times New Roman" w:cs="Times New Roman"/>
          <w:i/>
          <w:iCs/>
          <w:sz w:val="24"/>
          <w:szCs w:val="24"/>
          <w:lang w:val="lv-LV"/>
        </w:rPr>
        <w:t>web</w:t>
      </w:r>
      <w:proofErr w:type="spellEnd"/>
      <w:r w:rsidRPr="00A80545">
        <w:rPr>
          <w:rFonts w:ascii="Times New Roman" w:hAnsi="Times New Roman" w:cs="Times New Roman"/>
          <w:i/>
          <w:iCs/>
          <w:sz w:val="24"/>
          <w:szCs w:val="24"/>
          <w:lang w:val="lv-LV"/>
        </w:rPr>
        <w:t xml:space="preserve"> </w:t>
      </w:r>
      <w:proofErr w:type="spellStart"/>
      <w:r w:rsidRPr="00A80545">
        <w:rPr>
          <w:rFonts w:ascii="Times New Roman" w:hAnsi="Times New Roman" w:cs="Times New Roman"/>
          <w:i/>
          <w:iCs/>
          <w:sz w:val="24"/>
          <w:szCs w:val="24"/>
          <w:lang w:val="lv-LV"/>
        </w:rPr>
        <w:t>scraping</w:t>
      </w:r>
      <w:proofErr w:type="spellEnd"/>
      <w:r w:rsidRPr="00A80545">
        <w:rPr>
          <w:rFonts w:ascii="Times New Roman" w:hAnsi="Times New Roman" w:cs="Times New Roman"/>
          <w:sz w:val="24"/>
          <w:szCs w:val="24"/>
          <w:lang w:val="lv-LV"/>
        </w:rPr>
        <w:t xml:space="preserve"> rīks tika operatīvi pielāgots platformā ieviestajām izmaiņām, kas bija spēkā 2 nedēļas, lai iegūtu informāciju par viesu pavadītajām naktīm.</w:t>
      </w:r>
    </w:p>
    <w:p w14:paraId="42E14700" w14:textId="4211EFD8" w:rsidR="00B7660C" w:rsidRPr="00A80545" w:rsidRDefault="00B7660C" w:rsidP="00B7660C">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Times New Roman" w:hAnsi="Times New Roman" w:cs="Times New Roman"/>
          <w:sz w:val="24"/>
          <w:szCs w:val="24"/>
          <w:lang w:val="lv-LV"/>
        </w:rPr>
        <w:t xml:space="preserve">Dalība sanāksmē ar Nacionālo veselības dienestu (10.12.2020) un sadarbības līguma grozījumu izstrāde par iespēju saņemt darbnespējas lapu datus personu līmenī, kas nodrošinātu papildu informāciju pilna laika ekvivalenta kvalitatīvākiem aprēķiniem ceturkšņa un Darba samaksas struktūras </w:t>
      </w:r>
      <w:proofErr w:type="spellStart"/>
      <w:r w:rsidRPr="00A80545">
        <w:rPr>
          <w:rFonts w:ascii="Times New Roman" w:eastAsia="Times New Roman" w:hAnsi="Times New Roman" w:cs="Times New Roman"/>
          <w:sz w:val="24"/>
          <w:szCs w:val="24"/>
          <w:lang w:val="lv-LV"/>
        </w:rPr>
        <w:t>apsekojuma</w:t>
      </w:r>
      <w:proofErr w:type="spellEnd"/>
      <w:r w:rsidRPr="00A80545">
        <w:rPr>
          <w:rFonts w:ascii="Times New Roman" w:eastAsia="Times New Roman" w:hAnsi="Times New Roman" w:cs="Times New Roman"/>
          <w:sz w:val="24"/>
          <w:szCs w:val="24"/>
          <w:lang w:val="lv-LV"/>
        </w:rPr>
        <w:t xml:space="preserve"> vajadzībām.</w:t>
      </w:r>
    </w:p>
    <w:p w14:paraId="452B1460" w14:textId="2A2C7708" w:rsidR="00C86AD3" w:rsidRPr="00A80545" w:rsidRDefault="00C86AD3" w:rsidP="00773FE1">
      <w:pPr>
        <w:pStyle w:val="ListParagraph"/>
        <w:numPr>
          <w:ilvl w:val="0"/>
          <w:numId w:val="28"/>
        </w:numPr>
        <w:spacing w:after="0" w:line="240" w:lineRule="auto"/>
        <w:jc w:val="both"/>
        <w:rPr>
          <w:rFonts w:ascii="Times New Roman" w:eastAsia="Calibri" w:hAnsi="Times New Roman" w:cs="Times New Roman"/>
          <w:iCs/>
          <w:sz w:val="24"/>
          <w:szCs w:val="24"/>
          <w:lang w:val="lv-LV"/>
        </w:rPr>
      </w:pPr>
      <w:r w:rsidRPr="00A80545">
        <w:rPr>
          <w:rFonts w:ascii="Times New Roman" w:hAnsi="Times New Roman" w:cs="Times New Roman"/>
          <w:sz w:val="24"/>
          <w:szCs w:val="24"/>
          <w:lang w:val="lv-LV"/>
        </w:rPr>
        <w:t>Uzsākts darbs sadarbības līguma ar FKTK grozīšanai, lai tajā varētu atspoguļot esošo situāciju datu saņemšanas periodiskumā un pievienot datu avotus, kas iepriekš nebija atrunāti. Iespējamās līguma izmaiņas tika nodotas saskaņošanai ar FKTK.</w:t>
      </w:r>
    </w:p>
    <w:p w14:paraId="3384D853" w14:textId="67DA648D" w:rsidR="007422E9" w:rsidRPr="00A80545" w:rsidRDefault="007422E9" w:rsidP="007422E9">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Calibri" w:hAnsi="Times New Roman" w:cs="Times New Roman"/>
          <w:sz w:val="24"/>
          <w:szCs w:val="24"/>
          <w:lang w:val="lv-LV"/>
        </w:rPr>
        <w:t xml:space="preserve">Uzlabota </w:t>
      </w:r>
      <w:proofErr w:type="spellStart"/>
      <w:r w:rsidRPr="00A80545">
        <w:rPr>
          <w:rFonts w:ascii="Times New Roman" w:eastAsia="Calibri" w:hAnsi="Times New Roman" w:cs="Times New Roman"/>
          <w:sz w:val="24"/>
          <w:szCs w:val="24"/>
          <w:lang w:val="lv-LV"/>
        </w:rPr>
        <w:t>imputācijas</w:t>
      </w:r>
      <w:proofErr w:type="spellEnd"/>
      <w:r w:rsidRPr="00A80545">
        <w:rPr>
          <w:rFonts w:ascii="Times New Roman" w:eastAsia="Calibri" w:hAnsi="Times New Roman" w:cs="Times New Roman"/>
          <w:sz w:val="24"/>
          <w:szCs w:val="24"/>
          <w:lang w:val="lv-LV"/>
        </w:rPr>
        <w:t xml:space="preserve"> metode</w:t>
      </w:r>
      <w:r w:rsidR="009502A3" w:rsidRPr="00A80545">
        <w:rPr>
          <w:rFonts w:ascii="Times New Roman" w:eastAsia="Calibri" w:hAnsi="Times New Roman" w:cs="Times New Roman"/>
          <w:sz w:val="24"/>
          <w:szCs w:val="24"/>
          <w:lang w:val="lv-LV"/>
        </w:rPr>
        <w:t>, izmantojot pieejamos administr</w:t>
      </w:r>
      <w:r w:rsidR="00B7574A">
        <w:rPr>
          <w:rFonts w:ascii="Times New Roman" w:eastAsia="Calibri" w:hAnsi="Times New Roman" w:cs="Times New Roman"/>
          <w:sz w:val="24"/>
          <w:szCs w:val="24"/>
          <w:lang w:val="lv-LV"/>
        </w:rPr>
        <w:t>a</w:t>
      </w:r>
      <w:r w:rsidR="009502A3" w:rsidRPr="00A80545">
        <w:rPr>
          <w:rFonts w:ascii="Times New Roman" w:eastAsia="Calibri" w:hAnsi="Times New Roman" w:cs="Times New Roman"/>
          <w:sz w:val="24"/>
          <w:szCs w:val="24"/>
          <w:lang w:val="lv-LV"/>
        </w:rPr>
        <w:t>tīvos datus,</w:t>
      </w:r>
      <w:r w:rsidRPr="00A80545">
        <w:rPr>
          <w:rFonts w:ascii="Times New Roman" w:eastAsia="Calibri" w:hAnsi="Times New Roman" w:cs="Times New Roman"/>
          <w:sz w:val="24"/>
          <w:szCs w:val="24"/>
          <w:lang w:val="lv-LV"/>
        </w:rPr>
        <w:t xml:space="preserve"> tirdzniecības un pakalpojumus īstermiņa statistikas  pārskatiem, kas</w:t>
      </w:r>
      <w:r w:rsidR="009502A3" w:rsidRPr="00A80545">
        <w:rPr>
          <w:rFonts w:ascii="Times New Roman" w:eastAsia="Calibri" w:hAnsi="Times New Roman" w:cs="Times New Roman"/>
          <w:sz w:val="24"/>
          <w:szCs w:val="24"/>
          <w:lang w:val="lv-LV"/>
        </w:rPr>
        <w:t xml:space="preserve">, savukārt, </w:t>
      </w:r>
      <w:r w:rsidRPr="00A80545">
        <w:rPr>
          <w:rFonts w:ascii="Times New Roman" w:eastAsia="Calibri" w:hAnsi="Times New Roman" w:cs="Times New Roman"/>
          <w:sz w:val="24"/>
          <w:szCs w:val="24"/>
          <w:lang w:val="lv-LV"/>
        </w:rPr>
        <w:t xml:space="preserve"> ļāvis nodrošināt kvalitatīvākus izejas datus ātrā IKP aprēķiniem.</w:t>
      </w:r>
    </w:p>
    <w:p w14:paraId="0A6BA73F" w14:textId="60D57174" w:rsidR="007422E9" w:rsidRPr="00A80545" w:rsidRDefault="007422E9" w:rsidP="007422E9">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Calibri" w:hAnsi="Times New Roman" w:cs="Times New Roman"/>
          <w:sz w:val="24"/>
          <w:szCs w:val="24"/>
          <w:lang w:val="lv-LV"/>
        </w:rPr>
        <w:lastRenderedPageBreak/>
        <w:t>Izvērtējot pieejamo administratīvo datu lietošanas iespējas un rādītāju dublēšanos pārskatos, izdevies 2020.gadā samazināt respondentu noslodzi tirdzniecības un pakalpojumu īstermiņa statistikas pārskatos par 5%, salīdzinot ar 2019.gadu.</w:t>
      </w:r>
    </w:p>
    <w:p w14:paraId="5EFBCD1D" w14:textId="02145389" w:rsidR="007422E9" w:rsidRPr="00A80545" w:rsidRDefault="007422E9"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Calibri" w:hAnsi="Times New Roman" w:cs="Times New Roman"/>
          <w:sz w:val="24"/>
          <w:szCs w:val="24"/>
          <w:lang w:val="lv-LV"/>
        </w:rPr>
        <w:t>Gada laikā tika veikta darbības veida vienību (DVV) pārskatīšana un kritēriju noteikšana īstermiņa rūpniecības un būvniecības statistikā, kā rezultātā tika samazināts DVV skaits un slogs uzņēmumiem.</w:t>
      </w:r>
      <w:r w:rsidR="00773FE1" w:rsidRPr="00A80545">
        <w:rPr>
          <w:rFonts w:ascii="Times New Roman" w:eastAsia="Times New Roman" w:hAnsi="Times New Roman" w:cs="Times New Roman"/>
          <w:bCs/>
          <w:sz w:val="24"/>
          <w:szCs w:val="24"/>
          <w:lang w:val="lv-LV"/>
        </w:rPr>
        <w:t xml:space="preserve"> </w:t>
      </w:r>
    </w:p>
    <w:p w14:paraId="2608CA61" w14:textId="7F0795AE" w:rsidR="00B7660C" w:rsidRPr="00A80545" w:rsidRDefault="00B7660C" w:rsidP="00B7660C">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Calibri" w:hAnsi="Times New Roman" w:cs="Times New Roman"/>
          <w:sz w:val="24"/>
          <w:szCs w:val="24"/>
          <w:lang w:val="lv-LV"/>
        </w:rPr>
        <w:t>Statistikas uzņēmumu reģistrā veiktas papildus aktivitātes atvērto datu izmantošanā, tiek nodrošināta biežāka informācijas aktualizācija izmantojot VID un UR publiski pieejamo informāciju.</w:t>
      </w:r>
    </w:p>
    <w:p w14:paraId="61526869" w14:textId="5350B995" w:rsidR="00B7660C" w:rsidRPr="00A80545" w:rsidRDefault="00B7660C"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Times New Roman" w:hAnsi="Times New Roman" w:cs="Times New Roman"/>
          <w:bCs/>
          <w:sz w:val="24"/>
          <w:szCs w:val="24"/>
          <w:lang w:val="lv-LV"/>
        </w:rPr>
        <w:t>Dalība Pētniecības un attīstības kopienas sanāksmē (03.07.2020) un vienošanās ar Pētniecības un attīstības kopienas pārstāvjiem par vadlīniju izstrādes procesa pabeigšanu</w:t>
      </w:r>
      <w:r w:rsidR="00B7574A">
        <w:rPr>
          <w:rFonts w:ascii="Times New Roman" w:eastAsia="Times New Roman" w:hAnsi="Times New Roman" w:cs="Times New Roman"/>
          <w:bCs/>
          <w:sz w:val="24"/>
          <w:szCs w:val="24"/>
          <w:lang w:val="lv-LV"/>
        </w:rPr>
        <w:t xml:space="preserve"> pārskatu iesniegšanai</w:t>
      </w:r>
      <w:r w:rsidRPr="00A80545">
        <w:rPr>
          <w:rFonts w:ascii="Times New Roman" w:eastAsia="Times New Roman" w:hAnsi="Times New Roman" w:cs="Times New Roman"/>
          <w:bCs/>
          <w:sz w:val="24"/>
          <w:szCs w:val="24"/>
          <w:lang w:val="lv-LV"/>
        </w:rPr>
        <w:t xml:space="preserve"> un to, ka </w:t>
      </w:r>
      <w:r w:rsidR="00B7574A">
        <w:rPr>
          <w:rFonts w:ascii="Times New Roman" w:eastAsia="Times New Roman" w:hAnsi="Times New Roman" w:cs="Times New Roman"/>
          <w:bCs/>
          <w:sz w:val="24"/>
          <w:szCs w:val="24"/>
          <w:lang w:val="lv-LV"/>
        </w:rPr>
        <w:t>to</w:t>
      </w:r>
      <w:r w:rsidRPr="00A80545">
        <w:rPr>
          <w:rFonts w:ascii="Times New Roman" w:eastAsia="Times New Roman" w:hAnsi="Times New Roman" w:cs="Times New Roman"/>
          <w:bCs/>
          <w:sz w:val="24"/>
          <w:szCs w:val="24"/>
          <w:lang w:val="lv-LV"/>
        </w:rPr>
        <w:t xml:space="preserve"> papildināšanai ir nepieciešams saņemt labās prakses piemērus no valsts kapitālsabiedrībām par to, kā iespējams organizēt datu vākšanu uzņēmumos.</w:t>
      </w:r>
    </w:p>
    <w:p w14:paraId="08945EAF" w14:textId="17D937C1" w:rsidR="00CC3B6D" w:rsidRPr="00A80545" w:rsidRDefault="00CC3B6D"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sz w:val="24"/>
          <w:szCs w:val="24"/>
          <w:lang w:val="lv-LV"/>
        </w:rPr>
        <w:t>2020.gadam tika palielinātas CSP noteiktās tirdzniecības apjoma robežvērtības gan izvedumam, gan ievedumam, kuras pārsniedzot, respondentiem ir jāsniedz </w:t>
      </w:r>
      <w:proofErr w:type="spellStart"/>
      <w:r w:rsidRPr="00A80545">
        <w:rPr>
          <w:rFonts w:ascii="Times New Roman" w:hAnsi="Times New Roman" w:cs="Times New Roman"/>
          <w:sz w:val="24"/>
          <w:szCs w:val="24"/>
          <w:lang w:val="lv-LV"/>
        </w:rPr>
        <w:t>Intrastat</w:t>
      </w:r>
      <w:proofErr w:type="spellEnd"/>
      <w:r w:rsidRPr="00A80545">
        <w:rPr>
          <w:rFonts w:ascii="Times New Roman" w:hAnsi="Times New Roman" w:cs="Times New Roman"/>
          <w:sz w:val="24"/>
          <w:szCs w:val="24"/>
          <w:lang w:val="lv-LV"/>
        </w:rPr>
        <w:t> pārskati. Ir papildināti Metodoloģiskie skaidrojumi veidlapu aizpildīšanai.</w:t>
      </w:r>
    </w:p>
    <w:p w14:paraId="237D80F8" w14:textId="055A0420" w:rsidR="002C1142" w:rsidRPr="00A80545" w:rsidRDefault="00B62909"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Times New Roman" w:hAnsi="Times New Roman" w:cs="Times New Roman"/>
          <w:bCs/>
          <w:sz w:val="24"/>
          <w:szCs w:val="24"/>
          <w:lang w:val="lv-LV"/>
        </w:rPr>
        <w:t xml:space="preserve">E-pārskata sistēmā tika uzlabota ISDAVS funkcionalitāte Intrastat pārskatiem, papildinot ar </w:t>
      </w:r>
      <w:r w:rsidRPr="00A80545">
        <w:rPr>
          <w:rFonts w:ascii="Times New Roman" w:hAnsi="Times New Roman" w:cs="Times New Roman"/>
          <w:bCs/>
          <w:sz w:val="24"/>
          <w:szCs w:val="24"/>
          <w:lang w:val="lv-LV"/>
        </w:rPr>
        <w:t>automātisko aprēķinu funkciju ar iespēju veidot faktūrrēķina vērtību kopsummu</w:t>
      </w:r>
    </w:p>
    <w:p w14:paraId="3F28FEB8" w14:textId="0E789D5E" w:rsidR="00B62909" w:rsidRPr="00A80545" w:rsidRDefault="00B62909"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bCs/>
          <w:sz w:val="24"/>
          <w:szCs w:val="24"/>
          <w:lang w:val="lv-LV"/>
        </w:rPr>
        <w:t>2020. gada sākumā tika pilnveidota matemātiskā novērtējuma metode Intrastat datiem respondentu neatbildētības gadījumā un respondentiem zem robežvērtības griezumā pa valstīm, pielietojot pieejamo informāciju no VID PVN datiem.</w:t>
      </w:r>
    </w:p>
    <w:p w14:paraId="6885E64D" w14:textId="5CBBCE9B" w:rsidR="00066962" w:rsidRPr="00A80545" w:rsidRDefault="00066962"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bCs/>
          <w:sz w:val="24"/>
          <w:szCs w:val="24"/>
          <w:lang w:val="lv-LV"/>
        </w:rPr>
        <w:t xml:space="preserve">Tika izstrādātas izmaiņas gada veidlapās 2-IC “Pārskats par importēto preču cenām 20xx. gadā”, līdz ar to respondentiem vairs nebūs jānorāda vidējā cena, bet decembra vai tuvākā pieejamā mēneša cena. </w:t>
      </w:r>
    </w:p>
    <w:p w14:paraId="3AD0B5BA" w14:textId="77777777" w:rsidR="009B6D46" w:rsidRPr="00A80545" w:rsidRDefault="009B6D46" w:rsidP="009B6D46">
      <w:pPr>
        <w:pStyle w:val="ListParagraph"/>
        <w:numPr>
          <w:ilvl w:val="0"/>
          <w:numId w:val="28"/>
        </w:numPr>
        <w:spacing w:after="0" w:line="240" w:lineRule="auto"/>
        <w:jc w:val="both"/>
        <w:rPr>
          <w:rFonts w:ascii="Times New Roman" w:hAnsi="Times New Roman" w:cs="Times New Roman"/>
          <w:bCs/>
          <w:sz w:val="24"/>
          <w:szCs w:val="24"/>
          <w:lang w:val="lv-LV"/>
        </w:rPr>
      </w:pPr>
      <w:r w:rsidRPr="00A80545">
        <w:rPr>
          <w:rFonts w:ascii="Times New Roman" w:hAnsi="Times New Roman" w:cs="Times New Roman"/>
          <w:bCs/>
          <w:sz w:val="24"/>
          <w:szCs w:val="24"/>
          <w:lang w:val="lv-LV"/>
        </w:rPr>
        <w:t xml:space="preserve">2020. gadā samazināts veidlapas 1-RC “Pārskats par ražotāju cenām </w:t>
      </w:r>
      <w:proofErr w:type="spellStart"/>
      <w:r w:rsidRPr="00A80545">
        <w:rPr>
          <w:rFonts w:ascii="Times New Roman" w:hAnsi="Times New Roman" w:cs="Times New Roman"/>
          <w:bCs/>
          <w:sz w:val="24"/>
          <w:szCs w:val="24"/>
          <w:lang w:val="lv-LV"/>
        </w:rPr>
        <w:t>rūniecībā</w:t>
      </w:r>
      <w:proofErr w:type="spellEnd"/>
      <w:r w:rsidRPr="00A80545">
        <w:rPr>
          <w:rFonts w:ascii="Times New Roman" w:hAnsi="Times New Roman" w:cs="Times New Roman"/>
          <w:bCs/>
          <w:sz w:val="24"/>
          <w:szCs w:val="24"/>
          <w:lang w:val="lv-LV"/>
        </w:rPr>
        <w:t xml:space="preserve">” respondentu skaits par 40 uzņēmumiem, kuriem ir apstiprināti oficiālie tarifi Sabiedrisko pakalpojumu regulēšanas komisijā vai pašvaldību iepirkumos. </w:t>
      </w:r>
    </w:p>
    <w:p w14:paraId="6E2A3F5D" w14:textId="7DF2FE8E" w:rsidR="00717D7B" w:rsidRPr="00A80545" w:rsidRDefault="009B6D46" w:rsidP="00C11F8C">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sz w:val="24"/>
          <w:szCs w:val="24"/>
          <w:lang w:val="lv-LV"/>
        </w:rPr>
        <w:t>I</w:t>
      </w:r>
      <w:r w:rsidR="00717D7B" w:rsidRPr="00A80545">
        <w:rPr>
          <w:rFonts w:ascii="Times New Roman" w:hAnsi="Times New Roman" w:cs="Times New Roman"/>
          <w:sz w:val="24"/>
          <w:szCs w:val="24"/>
          <w:lang w:val="lv-LV"/>
        </w:rPr>
        <w:t>r ieviesta labā prakse</w:t>
      </w:r>
      <w:r w:rsidRPr="00A80545">
        <w:rPr>
          <w:rFonts w:ascii="Times New Roman" w:hAnsi="Times New Roman" w:cs="Times New Roman"/>
          <w:sz w:val="24"/>
          <w:szCs w:val="24"/>
          <w:lang w:val="lv-LV"/>
        </w:rPr>
        <w:t xml:space="preserve"> -</w:t>
      </w:r>
      <w:r w:rsidR="00717D7B" w:rsidRPr="00A80545">
        <w:rPr>
          <w:rFonts w:ascii="Times New Roman" w:hAnsi="Times New Roman" w:cs="Times New Roman"/>
          <w:sz w:val="24"/>
          <w:szCs w:val="24"/>
          <w:lang w:val="lv-LV"/>
        </w:rPr>
        <w:t xml:space="preserve"> ja </w:t>
      </w:r>
      <w:r w:rsidRPr="00A80545">
        <w:rPr>
          <w:rFonts w:ascii="Times New Roman" w:hAnsi="Times New Roman" w:cs="Times New Roman"/>
          <w:sz w:val="24"/>
          <w:szCs w:val="24"/>
          <w:lang w:val="lv-LV"/>
        </w:rPr>
        <w:t xml:space="preserve">tiek </w:t>
      </w:r>
      <w:r w:rsidR="00717D7B" w:rsidRPr="00A80545">
        <w:rPr>
          <w:rFonts w:ascii="Times New Roman" w:hAnsi="Times New Roman" w:cs="Times New Roman"/>
          <w:sz w:val="24"/>
          <w:szCs w:val="24"/>
          <w:lang w:val="lv-LV"/>
        </w:rPr>
        <w:t>saņem</w:t>
      </w:r>
      <w:r w:rsidRPr="00A80545">
        <w:rPr>
          <w:rFonts w:ascii="Times New Roman" w:hAnsi="Times New Roman" w:cs="Times New Roman"/>
          <w:sz w:val="24"/>
          <w:szCs w:val="24"/>
          <w:lang w:val="lv-LV"/>
        </w:rPr>
        <w:t>ta</w:t>
      </w:r>
      <w:r w:rsidR="00717D7B" w:rsidRPr="00A80545">
        <w:rPr>
          <w:rFonts w:ascii="Times New Roman" w:hAnsi="Times New Roman" w:cs="Times New Roman"/>
          <w:sz w:val="24"/>
          <w:szCs w:val="24"/>
          <w:lang w:val="lv-LV"/>
        </w:rPr>
        <w:t xml:space="preserve"> no respondentiem informācij</w:t>
      </w:r>
      <w:r w:rsidRPr="00A80545">
        <w:rPr>
          <w:rFonts w:ascii="Times New Roman" w:hAnsi="Times New Roman" w:cs="Times New Roman"/>
          <w:sz w:val="24"/>
          <w:szCs w:val="24"/>
          <w:lang w:val="lv-LV"/>
        </w:rPr>
        <w:t>a</w:t>
      </w:r>
      <w:r w:rsidR="00717D7B" w:rsidRPr="00A80545">
        <w:rPr>
          <w:rFonts w:ascii="Times New Roman" w:hAnsi="Times New Roman" w:cs="Times New Roman"/>
          <w:sz w:val="24"/>
          <w:szCs w:val="24"/>
          <w:lang w:val="lv-LV"/>
        </w:rPr>
        <w:t xml:space="preserve">, ka </w:t>
      </w:r>
      <w:r w:rsidRPr="00A80545">
        <w:rPr>
          <w:rFonts w:ascii="Times New Roman" w:hAnsi="Times New Roman" w:cs="Times New Roman"/>
          <w:sz w:val="24"/>
          <w:szCs w:val="24"/>
          <w:lang w:val="lv-LV"/>
        </w:rPr>
        <w:t>tiek</w:t>
      </w:r>
      <w:r w:rsidR="00717D7B" w:rsidRPr="00A80545">
        <w:rPr>
          <w:rFonts w:ascii="Times New Roman" w:hAnsi="Times New Roman" w:cs="Times New Roman"/>
          <w:sz w:val="24"/>
          <w:szCs w:val="24"/>
          <w:lang w:val="lv-LV"/>
        </w:rPr>
        <w:t xml:space="preserve"> pārskat</w:t>
      </w:r>
      <w:r w:rsidRPr="00A80545">
        <w:rPr>
          <w:rFonts w:ascii="Times New Roman" w:hAnsi="Times New Roman" w:cs="Times New Roman"/>
          <w:sz w:val="24"/>
          <w:szCs w:val="24"/>
          <w:lang w:val="lv-LV"/>
        </w:rPr>
        <w:t>ītas</w:t>
      </w:r>
      <w:r w:rsidR="00717D7B" w:rsidRPr="00A80545">
        <w:rPr>
          <w:rFonts w:ascii="Times New Roman" w:hAnsi="Times New Roman" w:cs="Times New Roman"/>
          <w:sz w:val="24"/>
          <w:szCs w:val="24"/>
          <w:lang w:val="lv-LV"/>
        </w:rPr>
        <w:t xml:space="preserve"> cenas, piemēram, sakarā ar līgumiem reizi pusgadā vai gadā, tad </w:t>
      </w:r>
      <w:r w:rsidRPr="00A80545">
        <w:rPr>
          <w:rFonts w:ascii="Times New Roman" w:hAnsi="Times New Roman" w:cs="Times New Roman"/>
          <w:sz w:val="24"/>
          <w:szCs w:val="24"/>
          <w:lang w:val="lv-LV"/>
        </w:rPr>
        <w:t>tiek ieviesti</w:t>
      </w:r>
      <w:r w:rsidR="00717D7B" w:rsidRPr="00A80545">
        <w:rPr>
          <w:rFonts w:ascii="Times New Roman" w:hAnsi="Times New Roman" w:cs="Times New Roman"/>
          <w:sz w:val="24"/>
          <w:szCs w:val="24"/>
          <w:lang w:val="lv-LV"/>
        </w:rPr>
        <w:t xml:space="preserve"> atvieglojum</w:t>
      </w:r>
      <w:r w:rsidRPr="00A80545">
        <w:rPr>
          <w:rFonts w:ascii="Times New Roman" w:hAnsi="Times New Roman" w:cs="Times New Roman"/>
          <w:sz w:val="24"/>
          <w:szCs w:val="24"/>
          <w:lang w:val="lv-LV"/>
        </w:rPr>
        <w:t>i</w:t>
      </w:r>
      <w:r w:rsidR="00717D7B" w:rsidRPr="00A80545">
        <w:rPr>
          <w:rFonts w:ascii="Times New Roman" w:hAnsi="Times New Roman" w:cs="Times New Roman"/>
          <w:sz w:val="24"/>
          <w:szCs w:val="24"/>
          <w:lang w:val="lv-LV"/>
        </w:rPr>
        <w:t xml:space="preserve"> ar nosacījumiem, ka pārskats jāiesniedz, reizi ceturksnī, reizi pusgadā, vai reizi gadā, kā arī </w:t>
      </w:r>
      <w:r w:rsidRPr="00A80545">
        <w:rPr>
          <w:rFonts w:ascii="Times New Roman" w:hAnsi="Times New Roman" w:cs="Times New Roman"/>
          <w:sz w:val="24"/>
          <w:szCs w:val="24"/>
          <w:lang w:val="lv-LV"/>
        </w:rPr>
        <w:t>tiek norādīts</w:t>
      </w:r>
      <w:r w:rsidR="00717D7B" w:rsidRPr="00A80545">
        <w:rPr>
          <w:rFonts w:ascii="Times New Roman" w:hAnsi="Times New Roman" w:cs="Times New Roman"/>
          <w:sz w:val="24"/>
          <w:szCs w:val="24"/>
          <w:lang w:val="lv-LV"/>
        </w:rPr>
        <w:t>, ka pie cenu izmaiņām starp šiem posmiem ir jāsniedz informācija CSP.</w:t>
      </w:r>
    </w:p>
    <w:p w14:paraId="477FDB80" w14:textId="6DA75966" w:rsidR="00082D9E" w:rsidRPr="00A80545" w:rsidRDefault="00082D9E" w:rsidP="00773FE1">
      <w:pPr>
        <w:pStyle w:val="ListParagraph"/>
        <w:numPr>
          <w:ilvl w:val="0"/>
          <w:numId w:val="28"/>
        </w:numPr>
        <w:spacing w:after="0" w:line="240" w:lineRule="auto"/>
        <w:jc w:val="both"/>
        <w:rPr>
          <w:rFonts w:ascii="Times New Roman" w:hAnsi="Times New Roman" w:cs="Times New Roman"/>
          <w:sz w:val="24"/>
          <w:szCs w:val="24"/>
          <w:lang w:val="lv-LV"/>
        </w:rPr>
      </w:pPr>
      <w:proofErr w:type="spellStart"/>
      <w:r w:rsidRPr="00A80545">
        <w:rPr>
          <w:rFonts w:ascii="Times New Roman" w:hAnsi="Times New Roman" w:cs="Times New Roman"/>
          <w:bCs/>
          <w:sz w:val="24"/>
          <w:szCs w:val="24"/>
        </w:rPr>
        <w:t>Samazināts</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veidlapas</w:t>
      </w:r>
      <w:proofErr w:type="spellEnd"/>
      <w:r w:rsidRPr="00A80545">
        <w:rPr>
          <w:rFonts w:ascii="Times New Roman" w:hAnsi="Times New Roman" w:cs="Times New Roman"/>
          <w:bCs/>
          <w:sz w:val="24"/>
          <w:szCs w:val="24"/>
        </w:rPr>
        <w:t xml:space="preserve"> 1-meži “</w:t>
      </w:r>
      <w:proofErr w:type="spellStart"/>
      <w:r w:rsidRPr="00A80545">
        <w:rPr>
          <w:rFonts w:ascii="Times New Roman" w:hAnsi="Times New Roman" w:cs="Times New Roman"/>
          <w:bCs/>
          <w:sz w:val="24"/>
          <w:szCs w:val="24"/>
        </w:rPr>
        <w:t>Pārskats</w:t>
      </w:r>
      <w:proofErr w:type="spellEnd"/>
      <w:r w:rsidRPr="00A80545">
        <w:rPr>
          <w:rFonts w:ascii="Times New Roman" w:hAnsi="Times New Roman" w:cs="Times New Roman"/>
          <w:bCs/>
          <w:sz w:val="24"/>
          <w:szCs w:val="24"/>
        </w:rPr>
        <w:t xml:space="preserve"> par </w:t>
      </w:r>
      <w:proofErr w:type="spellStart"/>
      <w:r w:rsidRPr="00A80545">
        <w:rPr>
          <w:rFonts w:ascii="Times New Roman" w:hAnsi="Times New Roman" w:cs="Times New Roman"/>
          <w:bCs/>
          <w:sz w:val="24"/>
          <w:szCs w:val="24"/>
        </w:rPr>
        <w:t>mežsaimniecības</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izmaksām</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respondentu</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skaits</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tā</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samazinot</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respondentu</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noslodzi</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Respondentu</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skaits</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samazināts</w:t>
      </w:r>
      <w:proofErr w:type="spellEnd"/>
      <w:r w:rsidRPr="00A80545">
        <w:rPr>
          <w:rFonts w:ascii="Times New Roman" w:hAnsi="Times New Roman" w:cs="Times New Roman"/>
          <w:bCs/>
          <w:sz w:val="24"/>
          <w:szCs w:val="24"/>
        </w:rPr>
        <w:t xml:space="preserve"> par 500 </w:t>
      </w:r>
      <w:proofErr w:type="spellStart"/>
      <w:r w:rsidRPr="00A80545">
        <w:rPr>
          <w:rFonts w:ascii="Times New Roman" w:hAnsi="Times New Roman" w:cs="Times New Roman"/>
          <w:bCs/>
          <w:sz w:val="24"/>
          <w:szCs w:val="24"/>
        </w:rPr>
        <w:t>jeb</w:t>
      </w:r>
      <w:proofErr w:type="spellEnd"/>
      <w:r w:rsidRPr="00A80545">
        <w:rPr>
          <w:rFonts w:ascii="Times New Roman" w:hAnsi="Times New Roman" w:cs="Times New Roman"/>
          <w:bCs/>
          <w:sz w:val="24"/>
          <w:szCs w:val="24"/>
        </w:rPr>
        <w:t xml:space="preserve"> 47% (no </w:t>
      </w:r>
      <w:proofErr w:type="spellStart"/>
      <w:r w:rsidRPr="00A80545">
        <w:rPr>
          <w:rFonts w:ascii="Times New Roman" w:hAnsi="Times New Roman" w:cs="Times New Roman"/>
          <w:bCs/>
          <w:sz w:val="24"/>
          <w:szCs w:val="24"/>
        </w:rPr>
        <w:t>izlases</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izslēgtas</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fiziskās</w:t>
      </w:r>
      <w:proofErr w:type="spellEnd"/>
      <w:r w:rsidRPr="00A80545">
        <w:rPr>
          <w:rFonts w:ascii="Times New Roman" w:hAnsi="Times New Roman" w:cs="Times New Roman"/>
          <w:bCs/>
          <w:sz w:val="24"/>
          <w:szCs w:val="24"/>
        </w:rPr>
        <w:t xml:space="preserve"> personas – </w:t>
      </w:r>
      <w:proofErr w:type="spellStart"/>
      <w:r w:rsidRPr="00A80545">
        <w:rPr>
          <w:rFonts w:ascii="Times New Roman" w:hAnsi="Times New Roman" w:cs="Times New Roman"/>
          <w:bCs/>
          <w:sz w:val="24"/>
          <w:szCs w:val="24"/>
        </w:rPr>
        <w:t>meža</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īpašnieki</w:t>
      </w:r>
      <w:proofErr w:type="spellEnd"/>
      <w:r w:rsidRPr="00A80545">
        <w:rPr>
          <w:rFonts w:ascii="Times New Roman" w:hAnsi="Times New Roman" w:cs="Times New Roman"/>
          <w:bCs/>
          <w:sz w:val="24"/>
          <w:szCs w:val="24"/>
        </w:rPr>
        <w:t xml:space="preserve">, jo </w:t>
      </w:r>
      <w:proofErr w:type="spellStart"/>
      <w:r w:rsidRPr="00A80545">
        <w:rPr>
          <w:rFonts w:ascii="Times New Roman" w:hAnsi="Times New Roman" w:cs="Times New Roman"/>
          <w:bCs/>
          <w:sz w:val="24"/>
          <w:szCs w:val="24"/>
        </w:rPr>
        <w:t>darbus</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viņu</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mežos</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veic</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firmas</w:t>
      </w:r>
      <w:proofErr w:type="spellEnd"/>
      <w:r w:rsidRPr="00A80545">
        <w:rPr>
          <w:rFonts w:ascii="Times New Roman" w:hAnsi="Times New Roman" w:cs="Times New Roman"/>
          <w:bCs/>
          <w:sz w:val="24"/>
          <w:szCs w:val="24"/>
        </w:rPr>
        <w:t xml:space="preserve"> </w:t>
      </w:r>
      <w:r w:rsidR="00563D28"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mežsaimniecības</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pakalpojumu</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sniedzēji</w:t>
      </w:r>
      <w:proofErr w:type="spellEnd"/>
      <w:r w:rsidRPr="00A80545">
        <w:rPr>
          <w:rFonts w:ascii="Times New Roman" w:hAnsi="Times New Roman" w:cs="Times New Roman"/>
          <w:bCs/>
          <w:sz w:val="24"/>
          <w:szCs w:val="24"/>
        </w:rPr>
        <w:t>.</w:t>
      </w:r>
    </w:p>
    <w:p w14:paraId="70EB90C7" w14:textId="24885164" w:rsidR="00082D9E" w:rsidRPr="00A80545" w:rsidRDefault="00082D9E"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bCs/>
          <w:sz w:val="24"/>
          <w:szCs w:val="24"/>
          <w:lang w:val="lv-LV"/>
        </w:rPr>
        <w:t>Izmainīti veidlapas 2-EK “Pārskats par enerģētisko resursu iegādi un izlietošanu 2020.</w:t>
      </w:r>
      <w:r w:rsidR="00563D28" w:rsidRPr="00A80545">
        <w:rPr>
          <w:rFonts w:ascii="Times New Roman" w:hAnsi="Times New Roman" w:cs="Times New Roman"/>
          <w:bCs/>
          <w:sz w:val="24"/>
          <w:szCs w:val="24"/>
          <w:lang w:val="lv-LV"/>
        </w:rPr>
        <w:t xml:space="preserve"> </w:t>
      </w:r>
      <w:r w:rsidRPr="00A80545">
        <w:rPr>
          <w:rFonts w:ascii="Times New Roman" w:hAnsi="Times New Roman" w:cs="Times New Roman"/>
          <w:bCs/>
          <w:sz w:val="24"/>
          <w:szCs w:val="24"/>
          <w:lang w:val="lv-LV"/>
        </w:rPr>
        <w:t xml:space="preserve">gadā” izlases veidošanas kritēriji, izmantojot CSDD saņemto informāciju par transportlīdzekļu sadalījuma pēc degvielas veida. </w:t>
      </w:r>
      <w:proofErr w:type="spellStart"/>
      <w:r w:rsidRPr="00A80545">
        <w:rPr>
          <w:rFonts w:ascii="Times New Roman" w:hAnsi="Times New Roman" w:cs="Times New Roman"/>
          <w:bCs/>
          <w:sz w:val="24"/>
          <w:szCs w:val="24"/>
        </w:rPr>
        <w:t>Rezultātā</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samazināta</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respondentu</w:t>
      </w:r>
      <w:proofErr w:type="spellEnd"/>
      <w:r w:rsidRPr="00A80545">
        <w:rPr>
          <w:rFonts w:ascii="Times New Roman" w:hAnsi="Times New Roman" w:cs="Times New Roman"/>
          <w:bCs/>
          <w:sz w:val="24"/>
          <w:szCs w:val="24"/>
        </w:rPr>
        <w:t xml:space="preserve"> </w:t>
      </w:r>
      <w:proofErr w:type="spellStart"/>
      <w:r w:rsidRPr="00A80545">
        <w:rPr>
          <w:rFonts w:ascii="Times New Roman" w:hAnsi="Times New Roman" w:cs="Times New Roman"/>
          <w:bCs/>
          <w:sz w:val="24"/>
          <w:szCs w:val="24"/>
        </w:rPr>
        <w:t>noslodze</w:t>
      </w:r>
      <w:proofErr w:type="spellEnd"/>
      <w:r w:rsidRPr="00A80545">
        <w:rPr>
          <w:rFonts w:ascii="Times New Roman" w:hAnsi="Times New Roman" w:cs="Times New Roman"/>
          <w:bCs/>
          <w:sz w:val="24"/>
          <w:szCs w:val="24"/>
        </w:rPr>
        <w:t xml:space="preserve"> par 1</w:t>
      </w:r>
      <w:r w:rsidR="00563D28" w:rsidRPr="00A80545">
        <w:rPr>
          <w:rFonts w:ascii="Times New Roman" w:hAnsi="Times New Roman" w:cs="Times New Roman"/>
          <w:bCs/>
          <w:sz w:val="24"/>
          <w:szCs w:val="24"/>
        </w:rPr>
        <w:t> </w:t>
      </w:r>
      <w:r w:rsidRPr="00A80545">
        <w:rPr>
          <w:rFonts w:ascii="Times New Roman" w:hAnsi="Times New Roman" w:cs="Times New Roman"/>
          <w:bCs/>
          <w:sz w:val="24"/>
          <w:szCs w:val="24"/>
        </w:rPr>
        <w:t xml:space="preserve">000 </w:t>
      </w:r>
      <w:proofErr w:type="spellStart"/>
      <w:r w:rsidRPr="00A80545">
        <w:rPr>
          <w:rFonts w:ascii="Times New Roman" w:hAnsi="Times New Roman" w:cs="Times New Roman"/>
          <w:bCs/>
          <w:sz w:val="24"/>
          <w:szCs w:val="24"/>
        </w:rPr>
        <w:t>jeb</w:t>
      </w:r>
      <w:proofErr w:type="spellEnd"/>
      <w:r w:rsidRPr="00A80545">
        <w:rPr>
          <w:rFonts w:ascii="Times New Roman" w:hAnsi="Times New Roman" w:cs="Times New Roman"/>
          <w:bCs/>
          <w:sz w:val="24"/>
          <w:szCs w:val="24"/>
        </w:rPr>
        <w:t xml:space="preserve"> 17</w:t>
      </w:r>
      <w:r w:rsidR="00563D28" w:rsidRPr="00A80545">
        <w:rPr>
          <w:rFonts w:ascii="Times New Roman" w:hAnsi="Times New Roman" w:cs="Times New Roman"/>
          <w:bCs/>
          <w:sz w:val="24"/>
          <w:szCs w:val="24"/>
        </w:rPr>
        <w:t xml:space="preserve"> </w:t>
      </w:r>
      <w:r w:rsidRPr="00A80545">
        <w:rPr>
          <w:rFonts w:ascii="Times New Roman" w:hAnsi="Times New Roman" w:cs="Times New Roman"/>
          <w:bCs/>
          <w:sz w:val="24"/>
          <w:szCs w:val="24"/>
        </w:rPr>
        <w:t>%.</w:t>
      </w:r>
    </w:p>
    <w:p w14:paraId="0810FC18" w14:textId="7CDC16D8" w:rsidR="00DA1278" w:rsidRPr="00A80545" w:rsidRDefault="00501748"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bCs/>
          <w:sz w:val="24"/>
          <w:szCs w:val="24"/>
          <w:lang w:val="lv-LV"/>
        </w:rPr>
        <w:t xml:space="preserve">Ņemot </w:t>
      </w:r>
      <w:r w:rsidR="00530455" w:rsidRPr="00A80545">
        <w:rPr>
          <w:rFonts w:ascii="Times New Roman" w:hAnsi="Times New Roman" w:cs="Times New Roman"/>
          <w:bCs/>
          <w:sz w:val="24"/>
          <w:szCs w:val="24"/>
          <w:lang w:val="lv-LV"/>
        </w:rPr>
        <w:t xml:space="preserve">vērā, ka COVID-19 krīzes rezultātā </w:t>
      </w:r>
      <w:r w:rsidR="00575719" w:rsidRPr="00A80545">
        <w:rPr>
          <w:rFonts w:ascii="Times New Roman" w:hAnsi="Times New Roman" w:cs="Times New Roman"/>
          <w:bCs/>
          <w:sz w:val="24"/>
          <w:szCs w:val="24"/>
          <w:lang w:val="lv-LV"/>
        </w:rPr>
        <w:t xml:space="preserve">CSP </w:t>
      </w:r>
      <w:r w:rsidR="00A50C2A" w:rsidRPr="00A80545">
        <w:rPr>
          <w:rFonts w:ascii="Times New Roman" w:hAnsi="Times New Roman" w:cs="Times New Roman"/>
          <w:bCs/>
          <w:sz w:val="24"/>
          <w:szCs w:val="24"/>
          <w:lang w:val="lv-LV"/>
        </w:rPr>
        <w:t>bija</w:t>
      </w:r>
      <w:r w:rsidR="00530455" w:rsidRPr="00A80545">
        <w:rPr>
          <w:rFonts w:ascii="Times New Roman" w:hAnsi="Times New Roman" w:cs="Times New Roman"/>
          <w:bCs/>
          <w:sz w:val="24"/>
          <w:szCs w:val="24"/>
          <w:lang w:val="lv-LV"/>
        </w:rPr>
        <w:t xml:space="preserve"> spiesta pārtraukt visu apsekojumu intervijas klātienē, </w:t>
      </w:r>
      <w:r w:rsidR="00575719" w:rsidRPr="00A80545">
        <w:rPr>
          <w:rFonts w:ascii="Times New Roman" w:hAnsi="Times New Roman" w:cs="Times New Roman"/>
          <w:bCs/>
          <w:sz w:val="24"/>
          <w:szCs w:val="24"/>
          <w:lang w:val="lv-LV"/>
        </w:rPr>
        <w:t xml:space="preserve">CSP </w:t>
      </w:r>
      <w:r w:rsidR="00530455" w:rsidRPr="00A80545">
        <w:rPr>
          <w:rFonts w:ascii="Times New Roman" w:hAnsi="Times New Roman" w:cs="Times New Roman"/>
          <w:bCs/>
          <w:sz w:val="24"/>
          <w:szCs w:val="24"/>
          <w:lang w:val="lv-LV"/>
        </w:rPr>
        <w:t>attīst</w:t>
      </w:r>
      <w:r w:rsidR="0047119D" w:rsidRPr="00A80545">
        <w:rPr>
          <w:rFonts w:ascii="Times New Roman" w:hAnsi="Times New Roman" w:cs="Times New Roman"/>
          <w:bCs/>
          <w:sz w:val="24"/>
          <w:szCs w:val="24"/>
          <w:lang w:val="lv-LV"/>
        </w:rPr>
        <w:t>īj</w:t>
      </w:r>
      <w:r w:rsidR="00530455" w:rsidRPr="00A80545">
        <w:rPr>
          <w:rFonts w:ascii="Times New Roman" w:hAnsi="Times New Roman" w:cs="Times New Roman"/>
          <w:bCs/>
          <w:sz w:val="24"/>
          <w:szCs w:val="24"/>
          <w:lang w:val="lv-LV"/>
        </w:rPr>
        <w:t xml:space="preserve">a interneta un tālruņa aptauju metodes, lai savāktu apsekojumos nepieciešamo atbilžu apjomu. Latvijas iedzīvotāju e-pasta adreses un tālruņu numurus izmanto, lai apsekojumos sazinātos ar respondentu </w:t>
      </w:r>
      <w:r w:rsidR="00563D28" w:rsidRPr="00A80545">
        <w:rPr>
          <w:rFonts w:ascii="Times New Roman" w:hAnsi="Times New Roman" w:cs="Times New Roman"/>
          <w:bCs/>
          <w:sz w:val="24"/>
          <w:szCs w:val="24"/>
          <w:lang w:val="lv-LV"/>
        </w:rPr>
        <w:t>–</w:t>
      </w:r>
      <w:r w:rsidR="00530455" w:rsidRPr="00A80545">
        <w:rPr>
          <w:rFonts w:ascii="Times New Roman" w:hAnsi="Times New Roman" w:cs="Times New Roman"/>
          <w:bCs/>
          <w:sz w:val="24"/>
          <w:szCs w:val="24"/>
          <w:lang w:val="lv-LV"/>
        </w:rPr>
        <w:t xml:space="preserve"> aicinātu atbildēt internetā vai pa tālruni, tādējādi netraucējot respondentu dzīvesvietā. </w:t>
      </w:r>
      <w:r w:rsidR="0047119D" w:rsidRPr="00A80545">
        <w:rPr>
          <w:rFonts w:ascii="Times New Roman" w:hAnsi="Times New Roman" w:cs="Times New Roman"/>
          <w:bCs/>
          <w:sz w:val="24"/>
          <w:szCs w:val="24"/>
          <w:lang w:val="lv-LV"/>
        </w:rPr>
        <w:t xml:space="preserve">Tā kā </w:t>
      </w:r>
      <w:r w:rsidR="00575719" w:rsidRPr="00A80545">
        <w:rPr>
          <w:rFonts w:ascii="Times New Roman" w:hAnsi="Times New Roman" w:cs="Times New Roman"/>
          <w:bCs/>
          <w:sz w:val="24"/>
          <w:szCs w:val="24"/>
          <w:lang w:val="lv-LV"/>
        </w:rPr>
        <w:t xml:space="preserve">CSP </w:t>
      </w:r>
      <w:r w:rsidR="00530455" w:rsidRPr="00A80545">
        <w:rPr>
          <w:rFonts w:ascii="Times New Roman" w:hAnsi="Times New Roman" w:cs="Times New Roman"/>
          <w:bCs/>
          <w:sz w:val="24"/>
          <w:szCs w:val="24"/>
          <w:lang w:val="lv-LV"/>
        </w:rPr>
        <w:t xml:space="preserve">pieejams tikai </w:t>
      </w:r>
      <w:r w:rsidR="00530455" w:rsidRPr="00A80545">
        <w:rPr>
          <w:rFonts w:ascii="Times New Roman" w:hAnsi="Times New Roman" w:cs="Times New Roman"/>
          <w:bCs/>
          <w:sz w:val="24"/>
          <w:szCs w:val="24"/>
          <w:lang w:val="lv-LV"/>
        </w:rPr>
        <w:lastRenderedPageBreak/>
        <w:t xml:space="preserve">ierobežots skaits tālruņa numuru un </w:t>
      </w:r>
      <w:proofErr w:type="spellStart"/>
      <w:r w:rsidR="00530455" w:rsidRPr="00A80545">
        <w:rPr>
          <w:rFonts w:ascii="Times New Roman" w:hAnsi="Times New Roman" w:cs="Times New Roman"/>
          <w:bCs/>
          <w:sz w:val="24"/>
          <w:szCs w:val="24"/>
          <w:lang w:val="lv-LV"/>
        </w:rPr>
        <w:t>epasta</w:t>
      </w:r>
      <w:proofErr w:type="spellEnd"/>
      <w:r w:rsidR="00530455" w:rsidRPr="00A80545">
        <w:rPr>
          <w:rFonts w:ascii="Times New Roman" w:hAnsi="Times New Roman" w:cs="Times New Roman"/>
          <w:bCs/>
          <w:sz w:val="24"/>
          <w:szCs w:val="24"/>
          <w:lang w:val="lv-LV"/>
        </w:rPr>
        <w:t xml:space="preserve"> adrešu (</w:t>
      </w:r>
      <w:r w:rsidR="00575719" w:rsidRPr="00A80545">
        <w:rPr>
          <w:rFonts w:ascii="Times New Roman" w:hAnsi="Times New Roman" w:cs="Times New Roman"/>
          <w:bCs/>
          <w:sz w:val="24"/>
          <w:szCs w:val="24"/>
          <w:lang w:val="lv-LV"/>
        </w:rPr>
        <w:t xml:space="preserve">CSP </w:t>
      </w:r>
      <w:r w:rsidR="00530455" w:rsidRPr="00A80545">
        <w:rPr>
          <w:rFonts w:ascii="Times New Roman" w:hAnsi="Times New Roman" w:cs="Times New Roman"/>
          <w:bCs/>
          <w:sz w:val="24"/>
          <w:szCs w:val="24"/>
          <w:lang w:val="lv-LV"/>
        </w:rPr>
        <w:t>uzkrātā informācija)</w:t>
      </w:r>
      <w:r w:rsidR="0047119D" w:rsidRPr="00A80545">
        <w:rPr>
          <w:rFonts w:ascii="Times New Roman" w:hAnsi="Times New Roman" w:cs="Times New Roman"/>
          <w:bCs/>
          <w:sz w:val="24"/>
          <w:szCs w:val="24"/>
          <w:lang w:val="lv-LV"/>
        </w:rPr>
        <w:t>,</w:t>
      </w:r>
      <w:r w:rsidR="00530455" w:rsidRPr="00A80545">
        <w:rPr>
          <w:rFonts w:ascii="Times New Roman" w:hAnsi="Times New Roman" w:cs="Times New Roman"/>
          <w:bCs/>
          <w:sz w:val="24"/>
          <w:szCs w:val="24"/>
          <w:lang w:val="lv-LV"/>
        </w:rPr>
        <w:t xml:space="preserve"> </w:t>
      </w:r>
      <w:r w:rsidR="0007240A" w:rsidRPr="00A80545">
        <w:rPr>
          <w:rFonts w:ascii="Times New Roman" w:hAnsi="Times New Roman" w:cs="Times New Roman"/>
          <w:sz w:val="24"/>
          <w:szCs w:val="24"/>
          <w:lang w:val="lv-LV"/>
        </w:rPr>
        <w:t>MK</w:t>
      </w:r>
      <w:r w:rsidR="00C65610" w:rsidRPr="00A80545">
        <w:rPr>
          <w:rFonts w:ascii="Times New Roman" w:hAnsi="Times New Roman" w:cs="Times New Roman"/>
          <w:sz w:val="24"/>
          <w:szCs w:val="24"/>
          <w:lang w:val="lv-LV"/>
        </w:rPr>
        <w:t xml:space="preserve"> 2020. gada 12. marta rīkojumā Nr. 103 "Par ārkārtējās situācijas izsludināšanu" 4.30.2 punktā tika noteikts, ka VID, PMLP un CSDD ir jāsniedz CSP to rīcībā esošo informāciju par fizisko personu kontakttālruņiem un e-pasta adresēm. Minētās iestādes šos datus sniedza, kas ļāva piekārtot tālruņa numurus 69</w:t>
      </w:r>
      <w:r w:rsidR="00563D28" w:rsidRPr="00A80545">
        <w:rPr>
          <w:rFonts w:ascii="Times New Roman" w:hAnsi="Times New Roman" w:cs="Times New Roman"/>
          <w:sz w:val="24"/>
          <w:szCs w:val="24"/>
          <w:lang w:val="lv-LV"/>
        </w:rPr>
        <w:t xml:space="preserve"> </w:t>
      </w:r>
      <w:r w:rsidR="00C65610" w:rsidRPr="00A80545">
        <w:rPr>
          <w:rFonts w:ascii="Times New Roman" w:hAnsi="Times New Roman" w:cs="Times New Roman"/>
          <w:sz w:val="24"/>
          <w:szCs w:val="24"/>
          <w:lang w:val="lv-LV"/>
        </w:rPr>
        <w:t xml:space="preserve">% DSA, EU-SILC un IKT </w:t>
      </w:r>
      <w:r w:rsidR="00C65610" w:rsidRPr="00A80545">
        <w:rPr>
          <w:rFonts w:ascii="Times New Roman" w:hAnsi="Times New Roman" w:cs="Times New Roman"/>
          <w:bCs/>
          <w:sz w:val="24"/>
          <w:szCs w:val="24"/>
          <w:lang w:val="lv-LV"/>
        </w:rPr>
        <w:t>apsekojumu izlases un 74</w:t>
      </w:r>
      <w:r w:rsidR="00563D28" w:rsidRPr="00A80545">
        <w:rPr>
          <w:rFonts w:ascii="Times New Roman" w:hAnsi="Times New Roman" w:cs="Times New Roman"/>
          <w:bCs/>
          <w:sz w:val="24"/>
          <w:szCs w:val="24"/>
          <w:lang w:val="lv-LV"/>
        </w:rPr>
        <w:t xml:space="preserve"> </w:t>
      </w:r>
      <w:r w:rsidR="00C65610" w:rsidRPr="00A80545">
        <w:rPr>
          <w:rFonts w:ascii="Times New Roman" w:hAnsi="Times New Roman" w:cs="Times New Roman"/>
          <w:bCs/>
          <w:sz w:val="24"/>
          <w:szCs w:val="24"/>
          <w:lang w:val="lv-LV"/>
        </w:rPr>
        <w:t xml:space="preserve">% </w:t>
      </w:r>
      <w:proofErr w:type="spellStart"/>
      <w:r w:rsidR="00C65610" w:rsidRPr="00A80545">
        <w:rPr>
          <w:rFonts w:ascii="Times New Roman" w:hAnsi="Times New Roman" w:cs="Times New Roman"/>
          <w:bCs/>
          <w:sz w:val="24"/>
          <w:szCs w:val="24"/>
          <w:lang w:val="lv-LV"/>
        </w:rPr>
        <w:t>epasta</w:t>
      </w:r>
      <w:proofErr w:type="spellEnd"/>
      <w:r w:rsidR="00C65610" w:rsidRPr="00A80545">
        <w:rPr>
          <w:rFonts w:ascii="Times New Roman" w:hAnsi="Times New Roman" w:cs="Times New Roman"/>
          <w:bCs/>
          <w:sz w:val="24"/>
          <w:szCs w:val="24"/>
          <w:lang w:val="lv-LV"/>
        </w:rPr>
        <w:t xml:space="preserve"> adreses</w:t>
      </w:r>
      <w:r w:rsidR="0047119D" w:rsidRPr="00A80545">
        <w:rPr>
          <w:rFonts w:ascii="Times New Roman" w:hAnsi="Times New Roman" w:cs="Times New Roman"/>
          <w:bCs/>
          <w:sz w:val="24"/>
          <w:szCs w:val="24"/>
          <w:lang w:val="lv-LV"/>
        </w:rPr>
        <w:t xml:space="preserve"> tādējādi ļaujot uzlabot </w:t>
      </w:r>
      <w:proofErr w:type="spellStart"/>
      <w:r w:rsidR="0047119D" w:rsidRPr="00A80545">
        <w:rPr>
          <w:rFonts w:ascii="Times New Roman" w:hAnsi="Times New Roman" w:cs="Times New Roman"/>
          <w:bCs/>
          <w:sz w:val="24"/>
          <w:szCs w:val="24"/>
          <w:lang w:val="lv-LV"/>
        </w:rPr>
        <w:t>apsekojumu</w:t>
      </w:r>
      <w:proofErr w:type="spellEnd"/>
      <w:r w:rsidR="0047119D" w:rsidRPr="00A80545">
        <w:rPr>
          <w:rFonts w:ascii="Times New Roman" w:hAnsi="Times New Roman" w:cs="Times New Roman"/>
          <w:bCs/>
          <w:sz w:val="24"/>
          <w:szCs w:val="24"/>
          <w:lang w:val="lv-LV"/>
        </w:rPr>
        <w:t xml:space="preserve"> </w:t>
      </w:r>
      <w:proofErr w:type="spellStart"/>
      <w:r w:rsidR="0047119D" w:rsidRPr="00A80545">
        <w:rPr>
          <w:rFonts w:ascii="Times New Roman" w:hAnsi="Times New Roman" w:cs="Times New Roman"/>
          <w:bCs/>
          <w:sz w:val="24"/>
          <w:szCs w:val="24"/>
          <w:lang w:val="lv-LV"/>
        </w:rPr>
        <w:t>respondences</w:t>
      </w:r>
      <w:proofErr w:type="spellEnd"/>
      <w:r w:rsidR="0047119D" w:rsidRPr="00A80545">
        <w:rPr>
          <w:rFonts w:ascii="Times New Roman" w:hAnsi="Times New Roman" w:cs="Times New Roman"/>
          <w:bCs/>
          <w:sz w:val="24"/>
          <w:szCs w:val="24"/>
          <w:lang w:val="lv-LV"/>
        </w:rPr>
        <w:t xml:space="preserve"> </w:t>
      </w:r>
      <w:proofErr w:type="spellStart"/>
      <w:r w:rsidR="0047119D" w:rsidRPr="00A80545">
        <w:rPr>
          <w:rFonts w:ascii="Times New Roman" w:hAnsi="Times New Roman" w:cs="Times New Roman"/>
          <w:bCs/>
          <w:sz w:val="24"/>
          <w:szCs w:val="24"/>
          <w:lang w:val="lv-LV"/>
        </w:rPr>
        <w:t>līmenti</w:t>
      </w:r>
      <w:proofErr w:type="spellEnd"/>
      <w:r w:rsidR="0047119D" w:rsidRPr="00A80545">
        <w:rPr>
          <w:rFonts w:ascii="Times New Roman" w:hAnsi="Times New Roman" w:cs="Times New Roman"/>
          <w:bCs/>
          <w:sz w:val="24"/>
          <w:szCs w:val="24"/>
          <w:lang w:val="lv-LV"/>
        </w:rPr>
        <w:t xml:space="preserve"> un datu kvalitāti</w:t>
      </w:r>
      <w:r w:rsidR="00C65610" w:rsidRPr="00A80545">
        <w:rPr>
          <w:rFonts w:ascii="Times New Roman" w:hAnsi="Times New Roman" w:cs="Times New Roman"/>
          <w:bCs/>
          <w:sz w:val="24"/>
          <w:szCs w:val="24"/>
          <w:lang w:val="lv-LV"/>
        </w:rPr>
        <w:t>.</w:t>
      </w:r>
    </w:p>
    <w:p w14:paraId="153C91C6" w14:textId="2F1B0E18" w:rsidR="000727CD" w:rsidRPr="00A80545" w:rsidRDefault="00CA765D" w:rsidP="0069642B">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bCs/>
          <w:sz w:val="24"/>
          <w:szCs w:val="24"/>
          <w:lang w:val="lv-LV"/>
        </w:rPr>
        <w:t xml:space="preserve">Turpinās darbs pie valsts reģistros pieejamo tālruņa un </w:t>
      </w:r>
      <w:proofErr w:type="spellStart"/>
      <w:r w:rsidRPr="00A80545">
        <w:rPr>
          <w:rFonts w:ascii="Times New Roman" w:hAnsi="Times New Roman" w:cs="Times New Roman"/>
          <w:bCs/>
          <w:sz w:val="24"/>
          <w:szCs w:val="24"/>
          <w:lang w:val="lv-LV"/>
        </w:rPr>
        <w:t>epasta</w:t>
      </w:r>
      <w:proofErr w:type="spellEnd"/>
      <w:r w:rsidRPr="00A80545">
        <w:rPr>
          <w:rFonts w:ascii="Times New Roman" w:hAnsi="Times New Roman" w:cs="Times New Roman"/>
          <w:bCs/>
          <w:sz w:val="24"/>
          <w:szCs w:val="24"/>
          <w:lang w:val="lv-LV"/>
        </w:rPr>
        <w:t xml:space="preserve"> adrešu iegūšanas, lai šo kontaktinformāciju izmantotu CSP telefonintervijām un </w:t>
      </w:r>
      <w:proofErr w:type="spellStart"/>
      <w:r w:rsidRPr="00A80545">
        <w:rPr>
          <w:rFonts w:ascii="Times New Roman" w:hAnsi="Times New Roman" w:cs="Times New Roman"/>
          <w:bCs/>
          <w:sz w:val="24"/>
          <w:szCs w:val="24"/>
          <w:lang w:val="lv-LV"/>
        </w:rPr>
        <w:t>internetaptaujām</w:t>
      </w:r>
      <w:proofErr w:type="spellEnd"/>
      <w:r w:rsidRPr="00A80545">
        <w:rPr>
          <w:rFonts w:ascii="Times New Roman" w:hAnsi="Times New Roman" w:cs="Times New Roman"/>
          <w:bCs/>
          <w:sz w:val="24"/>
          <w:szCs w:val="24"/>
          <w:lang w:val="lv-LV"/>
        </w:rPr>
        <w:t xml:space="preserve">. </w:t>
      </w:r>
      <w:r w:rsidRPr="00A80545">
        <w:rPr>
          <w:rFonts w:ascii="Times New Roman" w:hAnsi="Times New Roman" w:cs="Times New Roman"/>
          <w:sz w:val="24"/>
          <w:szCs w:val="24"/>
          <w:lang w:val="lv-LV"/>
        </w:rPr>
        <w:t xml:space="preserve">2020. gadā noslēgta vienošanās ar Tele 2 par pieejamo mobilo tālruņa numuru piekārtošanu CSP </w:t>
      </w:r>
      <w:proofErr w:type="spellStart"/>
      <w:r w:rsidRPr="00A80545">
        <w:rPr>
          <w:rFonts w:ascii="Times New Roman" w:hAnsi="Times New Roman" w:cs="Times New Roman"/>
          <w:sz w:val="24"/>
          <w:szCs w:val="24"/>
          <w:lang w:val="lv-LV"/>
        </w:rPr>
        <w:t>apsekojumu</w:t>
      </w:r>
      <w:proofErr w:type="spellEnd"/>
      <w:r w:rsidRPr="00A80545">
        <w:rPr>
          <w:rFonts w:ascii="Times New Roman" w:hAnsi="Times New Roman" w:cs="Times New Roman"/>
          <w:sz w:val="24"/>
          <w:szCs w:val="24"/>
          <w:lang w:val="lv-LV"/>
        </w:rPr>
        <w:t xml:space="preserve"> izlasēm personu līmenī (tālruņu piekārtošana tiks veikta divas reizes gadā) un 2020. gada decembrī pirmo reizi saņemti tālruņa numuri izmantošanai </w:t>
      </w:r>
      <w:proofErr w:type="spellStart"/>
      <w:r w:rsidRPr="00A80545">
        <w:rPr>
          <w:rFonts w:ascii="Times New Roman" w:hAnsi="Times New Roman" w:cs="Times New Roman"/>
          <w:sz w:val="24"/>
          <w:szCs w:val="24"/>
          <w:lang w:val="lv-LV"/>
        </w:rPr>
        <w:t>apsekojumos</w:t>
      </w:r>
      <w:proofErr w:type="spellEnd"/>
      <w:r w:rsidR="000727CD" w:rsidRPr="00A80545">
        <w:rPr>
          <w:rFonts w:ascii="Times New Roman" w:hAnsi="Times New Roman" w:cs="Times New Roman"/>
          <w:sz w:val="24"/>
          <w:szCs w:val="24"/>
          <w:lang w:val="lv-LV"/>
        </w:rPr>
        <w:t>.</w:t>
      </w:r>
      <w:r w:rsidRPr="00A80545" w:rsidDel="003637E6">
        <w:rPr>
          <w:rFonts w:ascii="Times New Roman" w:hAnsi="Times New Roman" w:cs="Times New Roman"/>
          <w:bCs/>
          <w:sz w:val="24"/>
          <w:szCs w:val="24"/>
          <w:lang w:val="lv-LV"/>
        </w:rPr>
        <w:t xml:space="preserve"> </w:t>
      </w:r>
      <w:r w:rsidRPr="00A80545">
        <w:rPr>
          <w:rFonts w:ascii="Times New Roman" w:hAnsi="Times New Roman" w:cs="Times New Roman"/>
          <w:bCs/>
          <w:sz w:val="24"/>
          <w:szCs w:val="24"/>
          <w:lang w:val="lv-LV"/>
        </w:rPr>
        <w:t xml:space="preserve">Jāturpina darbs ar citiem elektronisko sakaru komersantiem. Jāizvērtē iespēja CSP iegūt personu oficiālās </w:t>
      </w:r>
      <w:proofErr w:type="spellStart"/>
      <w:r w:rsidRPr="00A80545">
        <w:rPr>
          <w:rFonts w:ascii="Times New Roman" w:hAnsi="Times New Roman" w:cs="Times New Roman"/>
          <w:bCs/>
          <w:sz w:val="24"/>
          <w:szCs w:val="24"/>
          <w:lang w:val="lv-LV"/>
        </w:rPr>
        <w:t>epasta</w:t>
      </w:r>
      <w:proofErr w:type="spellEnd"/>
      <w:r w:rsidRPr="00A80545">
        <w:rPr>
          <w:rFonts w:ascii="Times New Roman" w:hAnsi="Times New Roman" w:cs="Times New Roman"/>
          <w:bCs/>
          <w:sz w:val="24"/>
          <w:szCs w:val="24"/>
          <w:lang w:val="lv-LV"/>
        </w:rPr>
        <w:t xml:space="preserve"> adreses izmantošanai saziņā ar respondentiem un </w:t>
      </w:r>
      <w:proofErr w:type="spellStart"/>
      <w:r w:rsidRPr="00A80545">
        <w:rPr>
          <w:rFonts w:ascii="Times New Roman" w:hAnsi="Times New Roman" w:cs="Times New Roman"/>
          <w:bCs/>
          <w:sz w:val="24"/>
          <w:szCs w:val="24"/>
          <w:lang w:val="lv-LV"/>
        </w:rPr>
        <w:t>apsekojumu</w:t>
      </w:r>
      <w:proofErr w:type="spellEnd"/>
      <w:r w:rsidRPr="00A80545">
        <w:rPr>
          <w:rFonts w:ascii="Times New Roman" w:hAnsi="Times New Roman" w:cs="Times New Roman"/>
          <w:bCs/>
          <w:sz w:val="24"/>
          <w:szCs w:val="24"/>
          <w:lang w:val="lv-LV"/>
        </w:rPr>
        <w:t xml:space="preserve"> veikšanai.</w:t>
      </w:r>
      <w:r w:rsidRPr="00A80545">
        <w:rPr>
          <w:rFonts w:ascii="Times New Roman" w:hAnsi="Times New Roman" w:cs="Times New Roman"/>
          <w:sz w:val="24"/>
          <w:szCs w:val="24"/>
          <w:lang w:val="lv-LV"/>
        </w:rPr>
        <w:t xml:space="preserve"> </w:t>
      </w:r>
    </w:p>
    <w:p w14:paraId="1E635683" w14:textId="2EDB9427" w:rsidR="006727BD" w:rsidRPr="00A80545" w:rsidRDefault="006727BD"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sz w:val="24"/>
          <w:szCs w:val="24"/>
          <w:lang w:val="lv-LV"/>
        </w:rPr>
        <w:t>Lai CSP varētu saņemt</w:t>
      </w:r>
      <w:r w:rsidRPr="00A80545">
        <w:rPr>
          <w:rFonts w:ascii="Times New Roman" w:hAnsi="Times New Roman" w:cs="Times New Roman"/>
          <w:bCs/>
          <w:sz w:val="24"/>
          <w:szCs w:val="24"/>
          <w:lang w:val="lv-LV"/>
        </w:rPr>
        <w:t xml:space="preserve"> citu iestāžu uzkrāto klientu kontaktinformāciju, nosūtīta vēstule Datu valsts inspekcijai ar lūgumu sniegt atzinumu, ka atbilstoši tiesiskajiem un faktiskajiem apstākļiem šādas informācijas nodošana CSP ir pamatota un pieļaujama. Papildus lūgts sniegt viedokli par iespējamo CSP rīcības modeli abonentu vai lietotāju telefona numuru iegūšanai no elektronisko sakaru komersantiem, kuri šobrīd šādas sadarbības iespējas noraida.</w:t>
      </w:r>
    </w:p>
    <w:p w14:paraId="127A6C95" w14:textId="77777777" w:rsidR="00D321D9" w:rsidRPr="00A80545" w:rsidRDefault="000E7BB3"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bCs/>
          <w:sz w:val="24"/>
          <w:szCs w:val="24"/>
          <w:lang w:val="lv-LV"/>
        </w:rPr>
        <w:t>Ceturkšņa pārskatā</w:t>
      </w:r>
      <w:r w:rsidRPr="00A80545">
        <w:rPr>
          <w:rFonts w:ascii="Times New Roman" w:hAnsi="Times New Roman" w:cs="Times New Roman"/>
          <w:sz w:val="24"/>
          <w:szCs w:val="24"/>
          <w:lang w:val="lv-LV"/>
        </w:rPr>
        <w:t xml:space="preserve"> ‘‘2-darbs’’ par 4 procentpunktiem paplašināts to privāto uzņēmumu īpatsvars, kuri netiek apsekoti, bet kuru rādītāji tiek iegūti, izmantojot VID datus un trūkstošo rādītāju </w:t>
      </w:r>
      <w:proofErr w:type="spellStart"/>
      <w:r w:rsidRPr="00A80545">
        <w:rPr>
          <w:rFonts w:ascii="Times New Roman" w:hAnsi="Times New Roman" w:cs="Times New Roman"/>
          <w:sz w:val="24"/>
          <w:szCs w:val="24"/>
          <w:lang w:val="lv-LV"/>
        </w:rPr>
        <w:t>pierēķinus</w:t>
      </w:r>
      <w:proofErr w:type="spellEnd"/>
      <w:r w:rsidRPr="00A80545">
        <w:rPr>
          <w:rFonts w:ascii="Times New Roman" w:hAnsi="Times New Roman" w:cs="Times New Roman"/>
          <w:sz w:val="24"/>
          <w:szCs w:val="24"/>
          <w:lang w:val="lv-LV"/>
        </w:rPr>
        <w:t xml:space="preserve"> no iesniegtajiem pārskatiem. </w:t>
      </w:r>
    </w:p>
    <w:p w14:paraId="2FD54FB2" w14:textId="417A78D5" w:rsidR="000E7BB3" w:rsidRPr="00A80545" w:rsidRDefault="000E7BB3" w:rsidP="00773FE1">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sz w:val="24"/>
          <w:szCs w:val="24"/>
          <w:lang w:val="lv-LV"/>
        </w:rPr>
        <w:t xml:space="preserve">Izmantojot VID datus par COVID pandēmijas laikā sniegto atbalstu uzņēmumiem dīkstāvju pabalstu un algu subsīdiju formā, pārskatā </w:t>
      </w:r>
      <w:proofErr w:type="spellStart"/>
      <w:r w:rsidRPr="00A80545">
        <w:rPr>
          <w:rFonts w:ascii="Times New Roman" w:hAnsi="Times New Roman" w:cs="Times New Roman"/>
          <w:sz w:val="24"/>
          <w:szCs w:val="24"/>
          <w:lang w:val="lv-LV"/>
        </w:rPr>
        <w:t>eviestas</w:t>
      </w:r>
      <w:proofErr w:type="spellEnd"/>
      <w:r w:rsidRPr="00A80545">
        <w:rPr>
          <w:rFonts w:ascii="Times New Roman" w:hAnsi="Times New Roman" w:cs="Times New Roman"/>
          <w:sz w:val="24"/>
          <w:szCs w:val="24"/>
          <w:lang w:val="lv-LV"/>
        </w:rPr>
        <w:t xml:space="preserve"> papildu kontroles</w:t>
      </w:r>
      <w:r w:rsidRPr="00A80545">
        <w:rPr>
          <w:rFonts w:ascii="Times New Roman" w:hAnsi="Times New Roman" w:cs="Times New Roman"/>
          <w:bCs/>
          <w:sz w:val="24"/>
          <w:szCs w:val="24"/>
          <w:lang w:val="lv-LV"/>
        </w:rPr>
        <w:t>, lai nodrošinātu datu kvalitāti saistībā ar dīkstāvēm,  uzlabotu algu subsīdiju un līdz ar to arī darbaspēka izmaksu indeksa rādītāja datu kvalitāti, kā arī</w:t>
      </w:r>
      <w:r w:rsidRPr="00A80545">
        <w:rPr>
          <w:rFonts w:ascii="Times New Roman" w:hAnsi="Times New Roman" w:cs="Times New Roman"/>
          <w:sz w:val="24"/>
          <w:szCs w:val="24"/>
          <w:lang w:val="lv-LV"/>
        </w:rPr>
        <w:t xml:space="preserve"> lai regulāri aizpildītu </w:t>
      </w:r>
      <w:proofErr w:type="spellStart"/>
      <w:r w:rsidRPr="00A80545">
        <w:rPr>
          <w:rFonts w:ascii="Times New Roman" w:hAnsi="Times New Roman" w:cs="Times New Roman"/>
          <w:i/>
          <w:iCs/>
          <w:sz w:val="24"/>
          <w:szCs w:val="24"/>
          <w:lang w:val="lv-LV"/>
        </w:rPr>
        <w:t>Eurostat</w:t>
      </w:r>
      <w:proofErr w:type="spellEnd"/>
      <w:r w:rsidRPr="00A80545">
        <w:rPr>
          <w:rFonts w:ascii="Times New Roman" w:hAnsi="Times New Roman" w:cs="Times New Roman"/>
          <w:sz w:val="24"/>
          <w:szCs w:val="24"/>
          <w:lang w:val="lv-LV"/>
        </w:rPr>
        <w:t xml:space="preserve"> aptauju par valdības atbalsta pasākumiem COVID-19 krīzes laikā. </w:t>
      </w:r>
      <w:proofErr w:type="spellStart"/>
      <w:r w:rsidRPr="00A80545">
        <w:rPr>
          <w:rFonts w:ascii="Times New Roman" w:hAnsi="Times New Roman" w:cs="Times New Roman"/>
          <w:i/>
          <w:iCs/>
          <w:sz w:val="24"/>
          <w:szCs w:val="24"/>
          <w:lang w:val="lv-LV"/>
        </w:rPr>
        <w:t>Eurostat</w:t>
      </w:r>
      <w:proofErr w:type="spellEnd"/>
      <w:r w:rsidRPr="00A80545">
        <w:rPr>
          <w:rFonts w:ascii="Times New Roman" w:hAnsi="Times New Roman" w:cs="Times New Roman"/>
          <w:sz w:val="24"/>
          <w:szCs w:val="24"/>
          <w:lang w:val="lv-LV"/>
        </w:rPr>
        <w:t xml:space="preserve"> šo informāciju publicē un regulāri atjauno.</w:t>
      </w:r>
    </w:p>
    <w:p w14:paraId="082D4E32" w14:textId="77777777" w:rsidR="00795EB5" w:rsidRPr="00A80545" w:rsidRDefault="00795EB5" w:rsidP="00795EB5">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hAnsi="Times New Roman" w:cs="Times New Roman"/>
          <w:sz w:val="24"/>
          <w:szCs w:val="24"/>
          <w:lang w:val="lv-LV"/>
        </w:rPr>
        <w:t>CSP datubāzēs pirmo reizi nopublicēti dati par darba ņēmēju skaita sadalījumu pēc darba ienākumiem un iegūtās izglītības līmeņa (aprēķini no VID un tautas skaitīšanas datubāzes datiem).</w:t>
      </w:r>
    </w:p>
    <w:p w14:paraId="78D49B1E" w14:textId="72CD4EE8" w:rsidR="00795EB5" w:rsidRPr="00A80545" w:rsidRDefault="00795EB5" w:rsidP="00A8438D">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Calibri" w:hAnsi="Times New Roman" w:cs="Times New Roman"/>
          <w:sz w:val="24"/>
          <w:szCs w:val="24"/>
          <w:lang w:val="lv-LV"/>
        </w:rPr>
        <w:t xml:space="preserve">Sagatavoti pasākumi 2021.gada respondenta sloga samazināšanas jomā saistībā ar ceturkšņa pārskatu “2-darbs’’. 2021.gada samazināts rādītāju skaits visās trīs veidlapās (“2-darbs’’, “2-darbs(īsā)’’, “2-darbs-pašvaldības’’) un paaugstināts nodarbināto skaita slieksnis (no 50 uz 100) lielajiem komersantiem kuri tiek apsekoti 100%. </w:t>
      </w:r>
    </w:p>
    <w:p w14:paraId="73443AAA" w14:textId="25E9EE1A" w:rsidR="00630848" w:rsidRPr="00A80545" w:rsidRDefault="00630848" w:rsidP="00D321D9">
      <w:pPr>
        <w:pStyle w:val="ListParagraph"/>
        <w:numPr>
          <w:ilvl w:val="0"/>
          <w:numId w:val="28"/>
        </w:numPr>
        <w:spacing w:after="0" w:line="240" w:lineRule="auto"/>
        <w:jc w:val="both"/>
        <w:rPr>
          <w:rFonts w:ascii="Times New Roman" w:hAnsi="Times New Roman" w:cs="Times New Roman"/>
          <w:sz w:val="24"/>
          <w:szCs w:val="24"/>
          <w:lang w:val="lv-LV"/>
        </w:rPr>
      </w:pPr>
      <w:r w:rsidRPr="00A80545">
        <w:rPr>
          <w:rFonts w:ascii="Times New Roman" w:eastAsia="Times New Roman" w:hAnsi="Times New Roman" w:cs="Times New Roman"/>
          <w:bCs/>
          <w:sz w:val="24"/>
          <w:szCs w:val="24"/>
          <w:lang w:val="lv-LV"/>
        </w:rPr>
        <w:t>Sākot ar 2020.gadu, atcelts pārskats par būvatļaujām – oficiālās statistikas nodrošināšanai tiek izmantoti tikai B</w:t>
      </w:r>
      <w:r w:rsidR="00D321D9" w:rsidRPr="00A80545">
        <w:rPr>
          <w:rFonts w:ascii="Times New Roman" w:eastAsia="Times New Roman" w:hAnsi="Times New Roman" w:cs="Times New Roman"/>
          <w:bCs/>
          <w:sz w:val="24"/>
          <w:szCs w:val="24"/>
          <w:lang w:val="lv-LV"/>
        </w:rPr>
        <w:t>ūvniecības informācijas sistēmas (BIS)</w:t>
      </w:r>
      <w:r w:rsidRPr="00A80545">
        <w:rPr>
          <w:rFonts w:ascii="Times New Roman" w:eastAsia="Times New Roman" w:hAnsi="Times New Roman" w:cs="Times New Roman"/>
          <w:bCs/>
          <w:sz w:val="24"/>
          <w:szCs w:val="24"/>
          <w:lang w:val="lv-LV"/>
        </w:rPr>
        <w:t xml:space="preserve"> dati. </w:t>
      </w:r>
    </w:p>
    <w:p w14:paraId="60A5365E" w14:textId="77777777" w:rsidR="00E910CB" w:rsidRPr="00A80545" w:rsidRDefault="00E910CB" w:rsidP="004566D3">
      <w:pPr>
        <w:pStyle w:val="ListParagraph"/>
        <w:ind w:left="0" w:firstLine="360"/>
        <w:jc w:val="both"/>
        <w:rPr>
          <w:rFonts w:ascii="Times New Roman" w:hAnsi="Times New Roman" w:cs="Times New Roman"/>
          <w:sz w:val="24"/>
          <w:szCs w:val="24"/>
          <w:lang w:val="lv-LV"/>
        </w:rPr>
      </w:pPr>
    </w:p>
    <w:bookmarkEnd w:id="1"/>
    <w:sectPr w:rsidR="00E910CB" w:rsidRPr="00A80545" w:rsidSect="00530455">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59F5B" w14:textId="77777777" w:rsidR="005352C0" w:rsidRDefault="005352C0" w:rsidP="00ED3C51">
      <w:pPr>
        <w:spacing w:after="0" w:line="240" w:lineRule="auto"/>
      </w:pPr>
      <w:r>
        <w:separator/>
      </w:r>
    </w:p>
  </w:endnote>
  <w:endnote w:type="continuationSeparator" w:id="0">
    <w:p w14:paraId="7E6403E0" w14:textId="77777777" w:rsidR="005352C0" w:rsidRDefault="005352C0" w:rsidP="00ED3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488833"/>
      <w:docPartObj>
        <w:docPartGallery w:val="Page Numbers (Bottom of Page)"/>
        <w:docPartUnique/>
      </w:docPartObj>
    </w:sdtPr>
    <w:sdtEndPr>
      <w:rPr>
        <w:noProof/>
      </w:rPr>
    </w:sdtEndPr>
    <w:sdtContent>
      <w:p w14:paraId="23BD849B" w14:textId="3D5A4D27" w:rsidR="00852EE9" w:rsidRDefault="00852EE9">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3894EAC7" w14:textId="77777777" w:rsidR="00852EE9" w:rsidRDefault="00852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5C301" w14:textId="77777777" w:rsidR="005352C0" w:rsidRDefault="005352C0" w:rsidP="00ED3C51">
      <w:pPr>
        <w:spacing w:after="0" w:line="240" w:lineRule="auto"/>
      </w:pPr>
      <w:r>
        <w:separator/>
      </w:r>
    </w:p>
  </w:footnote>
  <w:footnote w:type="continuationSeparator" w:id="0">
    <w:p w14:paraId="40342ED3" w14:textId="77777777" w:rsidR="005352C0" w:rsidRDefault="005352C0" w:rsidP="00ED3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0829"/>
    <w:multiLevelType w:val="multilevel"/>
    <w:tmpl w:val="D354EB1C"/>
    <w:lvl w:ilvl="0">
      <w:start w:val="1"/>
      <w:numFmt w:val="decimal"/>
      <w:pStyle w:val="Heading1"/>
      <w:lvlText w:val="%1."/>
      <w:lvlJc w:val="left"/>
      <w:pPr>
        <w:tabs>
          <w:tab w:val="num" w:pos="2128"/>
        </w:tabs>
        <w:ind w:left="1844" w:firstLine="0"/>
      </w:pPr>
      <w:rPr>
        <w:rFonts w:hint="default"/>
        <w:b w:val="0"/>
        <w:color w:val="auto"/>
      </w:rPr>
    </w:lvl>
    <w:lvl w:ilvl="1">
      <w:start w:val="1"/>
      <w:numFmt w:val="decimal"/>
      <w:pStyle w:val="Heading2"/>
      <w:lvlText w:val="%1.%2."/>
      <w:lvlJc w:val="left"/>
      <w:pPr>
        <w:tabs>
          <w:tab w:val="num" w:pos="-95"/>
        </w:tabs>
        <w:ind w:left="585" w:hanging="17"/>
      </w:pPr>
      <w:rPr>
        <w:rFonts w:hint="default"/>
        <w:b w:val="0"/>
      </w:rPr>
    </w:lvl>
    <w:lvl w:ilvl="2">
      <w:start w:val="1"/>
      <w:numFmt w:val="decimal"/>
      <w:pStyle w:val="Heading3"/>
      <w:lvlText w:val="8.%2.%3."/>
      <w:lvlJc w:val="left"/>
      <w:pPr>
        <w:tabs>
          <w:tab w:val="num" w:pos="57"/>
        </w:tabs>
        <w:ind w:left="1531" w:firstLine="29"/>
      </w:pPr>
      <w:rPr>
        <w:rFonts w:hint="default"/>
      </w:rPr>
    </w:lvl>
    <w:lvl w:ilvl="3">
      <w:start w:val="1"/>
      <w:numFmt w:val="decimal"/>
      <w:pStyle w:val="Heading4"/>
      <w:lvlText w:val="5.%2.%3.%4"/>
      <w:lvlJc w:val="left"/>
      <w:pPr>
        <w:tabs>
          <w:tab w:val="num" w:pos="864"/>
        </w:tabs>
        <w:ind w:left="864" w:hanging="864"/>
      </w:pPr>
      <w:rPr>
        <w:rFonts w:hint="default"/>
        <w:sz w:val="28"/>
        <w:szCs w:val="2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D91954"/>
    <w:multiLevelType w:val="hybridMultilevel"/>
    <w:tmpl w:val="BAB4FB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A217AB"/>
    <w:multiLevelType w:val="hybridMultilevel"/>
    <w:tmpl w:val="57748E52"/>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32658E4"/>
    <w:multiLevelType w:val="hybridMultilevel"/>
    <w:tmpl w:val="FC0869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2C2D4A"/>
    <w:multiLevelType w:val="hybridMultilevel"/>
    <w:tmpl w:val="34E6B3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284DA9"/>
    <w:multiLevelType w:val="hybridMultilevel"/>
    <w:tmpl w:val="7F80C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0F3296"/>
    <w:multiLevelType w:val="hybridMultilevel"/>
    <w:tmpl w:val="4D24BC4E"/>
    <w:lvl w:ilvl="0" w:tplc="DFB025D2">
      <w:start w:val="1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CB70E5"/>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FA0039"/>
    <w:multiLevelType w:val="hybridMultilevel"/>
    <w:tmpl w:val="4E404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46A7953"/>
    <w:multiLevelType w:val="hybridMultilevel"/>
    <w:tmpl w:val="728A84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AC5CF5"/>
    <w:multiLevelType w:val="hybridMultilevel"/>
    <w:tmpl w:val="9B30F9A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8543BCB"/>
    <w:multiLevelType w:val="hybridMultilevel"/>
    <w:tmpl w:val="4BAA4D2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C2769BE"/>
    <w:multiLevelType w:val="hybridMultilevel"/>
    <w:tmpl w:val="C0AE4F36"/>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41405C"/>
    <w:multiLevelType w:val="hybridMultilevel"/>
    <w:tmpl w:val="DB84DF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466125"/>
    <w:multiLevelType w:val="hybridMultilevel"/>
    <w:tmpl w:val="3A44B8F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454C405F"/>
    <w:multiLevelType w:val="hybridMultilevel"/>
    <w:tmpl w:val="FA16DFA4"/>
    <w:lvl w:ilvl="0" w:tplc="7E8899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5FA5D11"/>
    <w:multiLevelType w:val="hybridMultilevel"/>
    <w:tmpl w:val="1E9E05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86B7442"/>
    <w:multiLevelType w:val="hybridMultilevel"/>
    <w:tmpl w:val="A888EDB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4A5C696A"/>
    <w:multiLevelType w:val="hybridMultilevel"/>
    <w:tmpl w:val="C980EE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507000"/>
    <w:multiLevelType w:val="hybridMultilevel"/>
    <w:tmpl w:val="4B960AAC"/>
    <w:lvl w:ilvl="0" w:tplc="A8A68C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670F5"/>
    <w:multiLevelType w:val="hybridMultilevel"/>
    <w:tmpl w:val="4E6E58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3835793"/>
    <w:multiLevelType w:val="hybridMultilevel"/>
    <w:tmpl w:val="65AAAE1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DFA5500"/>
    <w:multiLevelType w:val="hybridMultilevel"/>
    <w:tmpl w:val="FCA4BD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F8C15F8"/>
    <w:multiLevelType w:val="hybridMultilevel"/>
    <w:tmpl w:val="AC9A3E8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73A002AA"/>
    <w:multiLevelType w:val="hybridMultilevel"/>
    <w:tmpl w:val="182A56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072F59"/>
    <w:multiLevelType w:val="hybridMultilevel"/>
    <w:tmpl w:val="5C1636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99C3616"/>
    <w:multiLevelType w:val="hybridMultilevel"/>
    <w:tmpl w:val="14C654D6"/>
    <w:lvl w:ilvl="0" w:tplc="04260001">
      <w:start w:val="1"/>
      <w:numFmt w:val="bullet"/>
      <w:lvlText w:val=""/>
      <w:lvlJc w:val="left"/>
      <w:pPr>
        <w:ind w:left="720" w:hanging="360"/>
      </w:pPr>
      <w:rPr>
        <w:rFonts w:ascii="Symbol" w:hAnsi="Symbol" w:hint="default"/>
      </w:rPr>
    </w:lvl>
    <w:lvl w:ilvl="1" w:tplc="01C8AF28">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C3831BC"/>
    <w:multiLevelType w:val="hybridMultilevel"/>
    <w:tmpl w:val="616CD77E"/>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1"/>
  </w:num>
  <w:num w:numId="3">
    <w:abstractNumId w:val="7"/>
  </w:num>
  <w:num w:numId="4">
    <w:abstractNumId w:val="3"/>
  </w:num>
  <w:num w:numId="5">
    <w:abstractNumId w:val="13"/>
  </w:num>
  <w:num w:numId="6">
    <w:abstractNumId w:val="1"/>
  </w:num>
  <w:num w:numId="7">
    <w:abstractNumId w:val="2"/>
  </w:num>
  <w:num w:numId="8">
    <w:abstractNumId w:val="11"/>
  </w:num>
  <w:num w:numId="9">
    <w:abstractNumId w:val="18"/>
  </w:num>
  <w:num w:numId="10">
    <w:abstractNumId w:val="26"/>
  </w:num>
  <w:num w:numId="11">
    <w:abstractNumId w:val="25"/>
  </w:num>
  <w:num w:numId="12">
    <w:abstractNumId w:val="6"/>
  </w:num>
  <w:num w:numId="13">
    <w:abstractNumId w:val="22"/>
  </w:num>
  <w:num w:numId="14">
    <w:abstractNumId w:val="12"/>
  </w:num>
  <w:num w:numId="15">
    <w:abstractNumId w:val="14"/>
  </w:num>
  <w:num w:numId="16">
    <w:abstractNumId w:val="10"/>
  </w:num>
  <w:num w:numId="17">
    <w:abstractNumId w:val="20"/>
  </w:num>
  <w:num w:numId="18">
    <w:abstractNumId w:val="5"/>
  </w:num>
  <w:num w:numId="19">
    <w:abstractNumId w:val="19"/>
  </w:num>
  <w:num w:numId="20">
    <w:abstractNumId w:val="4"/>
  </w:num>
  <w:num w:numId="21">
    <w:abstractNumId w:val="9"/>
  </w:num>
  <w:num w:numId="22">
    <w:abstractNumId w:val="27"/>
  </w:num>
  <w:num w:numId="23">
    <w:abstractNumId w:val="23"/>
  </w:num>
  <w:num w:numId="24">
    <w:abstractNumId w:val="17"/>
  </w:num>
  <w:num w:numId="25">
    <w:abstractNumId w:val="8"/>
  </w:num>
  <w:num w:numId="26">
    <w:abstractNumId w:val="15"/>
  </w:num>
  <w:num w:numId="27">
    <w:abstractNumId w:val="24"/>
  </w:num>
  <w:num w:numId="2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44B"/>
    <w:rsid w:val="0000067B"/>
    <w:rsid w:val="00000B31"/>
    <w:rsid w:val="00001ED0"/>
    <w:rsid w:val="00005780"/>
    <w:rsid w:val="00006256"/>
    <w:rsid w:val="0000704A"/>
    <w:rsid w:val="00007AB4"/>
    <w:rsid w:val="000127D2"/>
    <w:rsid w:val="00013244"/>
    <w:rsid w:val="0001361D"/>
    <w:rsid w:val="00014FA4"/>
    <w:rsid w:val="000161E6"/>
    <w:rsid w:val="000165EF"/>
    <w:rsid w:val="00020932"/>
    <w:rsid w:val="0002222C"/>
    <w:rsid w:val="000228C7"/>
    <w:rsid w:val="00023ADE"/>
    <w:rsid w:val="00024664"/>
    <w:rsid w:val="00026D2D"/>
    <w:rsid w:val="00032832"/>
    <w:rsid w:val="000341AD"/>
    <w:rsid w:val="00035F6B"/>
    <w:rsid w:val="000418BC"/>
    <w:rsid w:val="0004645B"/>
    <w:rsid w:val="00052187"/>
    <w:rsid w:val="00055992"/>
    <w:rsid w:val="000565D3"/>
    <w:rsid w:val="00062D1F"/>
    <w:rsid w:val="00064EAD"/>
    <w:rsid w:val="00065DA1"/>
    <w:rsid w:val="000661FC"/>
    <w:rsid w:val="00066962"/>
    <w:rsid w:val="000701A3"/>
    <w:rsid w:val="0007240A"/>
    <w:rsid w:val="000726E0"/>
    <w:rsid w:val="000727CD"/>
    <w:rsid w:val="00072AE4"/>
    <w:rsid w:val="00077138"/>
    <w:rsid w:val="0007774E"/>
    <w:rsid w:val="00081C5D"/>
    <w:rsid w:val="00082D9E"/>
    <w:rsid w:val="00082FD1"/>
    <w:rsid w:val="000831DB"/>
    <w:rsid w:val="000852A2"/>
    <w:rsid w:val="00086191"/>
    <w:rsid w:val="00086E8C"/>
    <w:rsid w:val="0009164F"/>
    <w:rsid w:val="000926E5"/>
    <w:rsid w:val="00092947"/>
    <w:rsid w:val="00093C9E"/>
    <w:rsid w:val="00096214"/>
    <w:rsid w:val="000969FE"/>
    <w:rsid w:val="0009750E"/>
    <w:rsid w:val="0009758E"/>
    <w:rsid w:val="000A12F4"/>
    <w:rsid w:val="000A25CE"/>
    <w:rsid w:val="000A2666"/>
    <w:rsid w:val="000A54DE"/>
    <w:rsid w:val="000B14A5"/>
    <w:rsid w:val="000B1D06"/>
    <w:rsid w:val="000B412B"/>
    <w:rsid w:val="000B7D7D"/>
    <w:rsid w:val="000C1668"/>
    <w:rsid w:val="000C18C9"/>
    <w:rsid w:val="000C19C8"/>
    <w:rsid w:val="000C257C"/>
    <w:rsid w:val="000C3DA5"/>
    <w:rsid w:val="000C50E8"/>
    <w:rsid w:val="000C6087"/>
    <w:rsid w:val="000D0EBD"/>
    <w:rsid w:val="000D2614"/>
    <w:rsid w:val="000D3678"/>
    <w:rsid w:val="000D4BC4"/>
    <w:rsid w:val="000D5B5C"/>
    <w:rsid w:val="000D63D5"/>
    <w:rsid w:val="000D7445"/>
    <w:rsid w:val="000E3281"/>
    <w:rsid w:val="000E67D7"/>
    <w:rsid w:val="000E76F9"/>
    <w:rsid w:val="000E7BB3"/>
    <w:rsid w:val="000F0167"/>
    <w:rsid w:val="000F1D64"/>
    <w:rsid w:val="000F23CE"/>
    <w:rsid w:val="000F7644"/>
    <w:rsid w:val="000F7AC5"/>
    <w:rsid w:val="001008CF"/>
    <w:rsid w:val="001014A0"/>
    <w:rsid w:val="00101C0C"/>
    <w:rsid w:val="00102361"/>
    <w:rsid w:val="00106F75"/>
    <w:rsid w:val="00107ADD"/>
    <w:rsid w:val="001122AE"/>
    <w:rsid w:val="001130AD"/>
    <w:rsid w:val="001161C3"/>
    <w:rsid w:val="00116B6F"/>
    <w:rsid w:val="00120BAE"/>
    <w:rsid w:val="001242C2"/>
    <w:rsid w:val="001253AD"/>
    <w:rsid w:val="00125C8B"/>
    <w:rsid w:val="00126BF2"/>
    <w:rsid w:val="00137A61"/>
    <w:rsid w:val="00141880"/>
    <w:rsid w:val="00141D34"/>
    <w:rsid w:val="00145414"/>
    <w:rsid w:val="001458D9"/>
    <w:rsid w:val="00151CF0"/>
    <w:rsid w:val="00152E73"/>
    <w:rsid w:val="001546F1"/>
    <w:rsid w:val="00154753"/>
    <w:rsid w:val="0015645A"/>
    <w:rsid w:val="00156E95"/>
    <w:rsid w:val="00157434"/>
    <w:rsid w:val="00162244"/>
    <w:rsid w:val="001631A8"/>
    <w:rsid w:val="001664D1"/>
    <w:rsid w:val="00166820"/>
    <w:rsid w:val="001817B7"/>
    <w:rsid w:val="00184C45"/>
    <w:rsid w:val="00193457"/>
    <w:rsid w:val="001A238C"/>
    <w:rsid w:val="001A2A79"/>
    <w:rsid w:val="001A2BE9"/>
    <w:rsid w:val="001A6B58"/>
    <w:rsid w:val="001A741C"/>
    <w:rsid w:val="001A797E"/>
    <w:rsid w:val="001B0FDE"/>
    <w:rsid w:val="001B0FF7"/>
    <w:rsid w:val="001B352D"/>
    <w:rsid w:val="001B6EF7"/>
    <w:rsid w:val="001B7385"/>
    <w:rsid w:val="001B7D3E"/>
    <w:rsid w:val="001C0E70"/>
    <w:rsid w:val="001C3CA7"/>
    <w:rsid w:val="001C408C"/>
    <w:rsid w:val="001C5F32"/>
    <w:rsid w:val="001C7A15"/>
    <w:rsid w:val="001D15FD"/>
    <w:rsid w:val="001D69FC"/>
    <w:rsid w:val="001E0A8E"/>
    <w:rsid w:val="001E2EBC"/>
    <w:rsid w:val="001E54AF"/>
    <w:rsid w:val="001F1807"/>
    <w:rsid w:val="001F1F1F"/>
    <w:rsid w:val="001F2511"/>
    <w:rsid w:val="00200DEB"/>
    <w:rsid w:val="00201E6E"/>
    <w:rsid w:val="0020227A"/>
    <w:rsid w:val="00205D41"/>
    <w:rsid w:val="00206116"/>
    <w:rsid w:val="002067C2"/>
    <w:rsid w:val="00213115"/>
    <w:rsid w:val="002148C5"/>
    <w:rsid w:val="00214D2E"/>
    <w:rsid w:val="002160AB"/>
    <w:rsid w:val="00216881"/>
    <w:rsid w:val="00222636"/>
    <w:rsid w:val="00222B26"/>
    <w:rsid w:val="00222E74"/>
    <w:rsid w:val="00224AD5"/>
    <w:rsid w:val="00230998"/>
    <w:rsid w:val="002310C0"/>
    <w:rsid w:val="0023329D"/>
    <w:rsid w:val="0023510E"/>
    <w:rsid w:val="00240D83"/>
    <w:rsid w:val="00242DBF"/>
    <w:rsid w:val="0024748D"/>
    <w:rsid w:val="00250A7C"/>
    <w:rsid w:val="002520AE"/>
    <w:rsid w:val="002522B4"/>
    <w:rsid w:val="0025487F"/>
    <w:rsid w:val="002614F8"/>
    <w:rsid w:val="002618FB"/>
    <w:rsid w:val="00263762"/>
    <w:rsid w:val="0026387E"/>
    <w:rsid w:val="00266899"/>
    <w:rsid w:val="002725B6"/>
    <w:rsid w:val="00272684"/>
    <w:rsid w:val="002806EA"/>
    <w:rsid w:val="00280A49"/>
    <w:rsid w:val="0028110C"/>
    <w:rsid w:val="002819BA"/>
    <w:rsid w:val="002857AE"/>
    <w:rsid w:val="00287ED2"/>
    <w:rsid w:val="00290407"/>
    <w:rsid w:val="00291875"/>
    <w:rsid w:val="00292181"/>
    <w:rsid w:val="0029278B"/>
    <w:rsid w:val="002B23DA"/>
    <w:rsid w:val="002B39DE"/>
    <w:rsid w:val="002B3F7B"/>
    <w:rsid w:val="002B456A"/>
    <w:rsid w:val="002B7BA8"/>
    <w:rsid w:val="002C0678"/>
    <w:rsid w:val="002C0A2B"/>
    <w:rsid w:val="002C1142"/>
    <w:rsid w:val="002C22F6"/>
    <w:rsid w:val="002C2389"/>
    <w:rsid w:val="002C36C3"/>
    <w:rsid w:val="002C3800"/>
    <w:rsid w:val="002D5F4E"/>
    <w:rsid w:val="002E0A80"/>
    <w:rsid w:val="002E4E6F"/>
    <w:rsid w:val="002E6413"/>
    <w:rsid w:val="002E6D44"/>
    <w:rsid w:val="002F065E"/>
    <w:rsid w:val="002F4ED5"/>
    <w:rsid w:val="002F58A4"/>
    <w:rsid w:val="002F6670"/>
    <w:rsid w:val="002F73D1"/>
    <w:rsid w:val="002F7671"/>
    <w:rsid w:val="003011AE"/>
    <w:rsid w:val="00301778"/>
    <w:rsid w:val="00302CA3"/>
    <w:rsid w:val="00304BF0"/>
    <w:rsid w:val="00304E83"/>
    <w:rsid w:val="00305D9B"/>
    <w:rsid w:val="003075AD"/>
    <w:rsid w:val="003117E6"/>
    <w:rsid w:val="00312186"/>
    <w:rsid w:val="00315EF7"/>
    <w:rsid w:val="00317498"/>
    <w:rsid w:val="00323D05"/>
    <w:rsid w:val="00327FCA"/>
    <w:rsid w:val="00332FAB"/>
    <w:rsid w:val="0033331D"/>
    <w:rsid w:val="00334B1A"/>
    <w:rsid w:val="00336F03"/>
    <w:rsid w:val="00340DA9"/>
    <w:rsid w:val="00341CAF"/>
    <w:rsid w:val="00343837"/>
    <w:rsid w:val="00343FF1"/>
    <w:rsid w:val="00346686"/>
    <w:rsid w:val="00352243"/>
    <w:rsid w:val="00353EE5"/>
    <w:rsid w:val="003548D8"/>
    <w:rsid w:val="00355AC3"/>
    <w:rsid w:val="003576D4"/>
    <w:rsid w:val="00360092"/>
    <w:rsid w:val="00372536"/>
    <w:rsid w:val="0037304C"/>
    <w:rsid w:val="00373BD7"/>
    <w:rsid w:val="00373E09"/>
    <w:rsid w:val="00374FF3"/>
    <w:rsid w:val="00377C8D"/>
    <w:rsid w:val="00387EB9"/>
    <w:rsid w:val="00390180"/>
    <w:rsid w:val="00391F6E"/>
    <w:rsid w:val="00393140"/>
    <w:rsid w:val="003951CA"/>
    <w:rsid w:val="003A1483"/>
    <w:rsid w:val="003A3104"/>
    <w:rsid w:val="003A51DB"/>
    <w:rsid w:val="003A5393"/>
    <w:rsid w:val="003B12D2"/>
    <w:rsid w:val="003B3EDE"/>
    <w:rsid w:val="003B494D"/>
    <w:rsid w:val="003B543E"/>
    <w:rsid w:val="003C1EF5"/>
    <w:rsid w:val="003C5B91"/>
    <w:rsid w:val="003D02ED"/>
    <w:rsid w:val="003D17F2"/>
    <w:rsid w:val="003D30BC"/>
    <w:rsid w:val="003D39A2"/>
    <w:rsid w:val="003E56DC"/>
    <w:rsid w:val="003E61E3"/>
    <w:rsid w:val="003F0806"/>
    <w:rsid w:val="003F205E"/>
    <w:rsid w:val="003F7E96"/>
    <w:rsid w:val="00400ABB"/>
    <w:rsid w:val="00404129"/>
    <w:rsid w:val="0040508F"/>
    <w:rsid w:val="0041185F"/>
    <w:rsid w:val="00411D94"/>
    <w:rsid w:val="00412FB9"/>
    <w:rsid w:val="0041319A"/>
    <w:rsid w:val="00414ADE"/>
    <w:rsid w:val="00416180"/>
    <w:rsid w:val="0041655B"/>
    <w:rsid w:val="004169FE"/>
    <w:rsid w:val="00424344"/>
    <w:rsid w:val="00424844"/>
    <w:rsid w:val="004272EA"/>
    <w:rsid w:val="00430FDA"/>
    <w:rsid w:val="00434087"/>
    <w:rsid w:val="00444977"/>
    <w:rsid w:val="00450285"/>
    <w:rsid w:val="0045261B"/>
    <w:rsid w:val="00452E8E"/>
    <w:rsid w:val="004566D3"/>
    <w:rsid w:val="00456F13"/>
    <w:rsid w:val="0046241F"/>
    <w:rsid w:val="00462812"/>
    <w:rsid w:val="0046391F"/>
    <w:rsid w:val="00464553"/>
    <w:rsid w:val="00466DDC"/>
    <w:rsid w:val="004679C2"/>
    <w:rsid w:val="00470370"/>
    <w:rsid w:val="0047119D"/>
    <w:rsid w:val="00474B69"/>
    <w:rsid w:val="00474BEF"/>
    <w:rsid w:val="00475661"/>
    <w:rsid w:val="004767B0"/>
    <w:rsid w:val="00477EC3"/>
    <w:rsid w:val="00481917"/>
    <w:rsid w:val="00483568"/>
    <w:rsid w:val="004835E3"/>
    <w:rsid w:val="0048425E"/>
    <w:rsid w:val="0048433E"/>
    <w:rsid w:val="00484E03"/>
    <w:rsid w:val="0048691B"/>
    <w:rsid w:val="00487D8A"/>
    <w:rsid w:val="00494C72"/>
    <w:rsid w:val="004979D6"/>
    <w:rsid w:val="004A01A1"/>
    <w:rsid w:val="004A026F"/>
    <w:rsid w:val="004A3708"/>
    <w:rsid w:val="004A57B6"/>
    <w:rsid w:val="004B03D3"/>
    <w:rsid w:val="004B7DA2"/>
    <w:rsid w:val="004C1E8A"/>
    <w:rsid w:val="004C2D82"/>
    <w:rsid w:val="004C5862"/>
    <w:rsid w:val="004C5D87"/>
    <w:rsid w:val="004C6BBE"/>
    <w:rsid w:val="004D06D4"/>
    <w:rsid w:val="004D2B96"/>
    <w:rsid w:val="004D52B1"/>
    <w:rsid w:val="004D7597"/>
    <w:rsid w:val="004D7DA5"/>
    <w:rsid w:val="004E20FA"/>
    <w:rsid w:val="004E387F"/>
    <w:rsid w:val="004E3D7C"/>
    <w:rsid w:val="004F6B59"/>
    <w:rsid w:val="00501748"/>
    <w:rsid w:val="005059C7"/>
    <w:rsid w:val="00511692"/>
    <w:rsid w:val="0051224F"/>
    <w:rsid w:val="005147CB"/>
    <w:rsid w:val="00520C3F"/>
    <w:rsid w:val="00520E36"/>
    <w:rsid w:val="00526C1C"/>
    <w:rsid w:val="00530455"/>
    <w:rsid w:val="00530DB9"/>
    <w:rsid w:val="00532CFC"/>
    <w:rsid w:val="005352C0"/>
    <w:rsid w:val="00537289"/>
    <w:rsid w:val="005414C7"/>
    <w:rsid w:val="00552790"/>
    <w:rsid w:val="00555135"/>
    <w:rsid w:val="0055748C"/>
    <w:rsid w:val="00560A33"/>
    <w:rsid w:val="00563D28"/>
    <w:rsid w:val="0056431A"/>
    <w:rsid w:val="005730A1"/>
    <w:rsid w:val="00573380"/>
    <w:rsid w:val="00574024"/>
    <w:rsid w:val="00575719"/>
    <w:rsid w:val="005759A8"/>
    <w:rsid w:val="0058073C"/>
    <w:rsid w:val="00581587"/>
    <w:rsid w:val="00581A58"/>
    <w:rsid w:val="00584490"/>
    <w:rsid w:val="00585141"/>
    <w:rsid w:val="00585A7C"/>
    <w:rsid w:val="005876A3"/>
    <w:rsid w:val="00587A3A"/>
    <w:rsid w:val="00592A83"/>
    <w:rsid w:val="005932C1"/>
    <w:rsid w:val="00594319"/>
    <w:rsid w:val="00596603"/>
    <w:rsid w:val="005A05B0"/>
    <w:rsid w:val="005A1D20"/>
    <w:rsid w:val="005A2287"/>
    <w:rsid w:val="005A2BAF"/>
    <w:rsid w:val="005A4AC2"/>
    <w:rsid w:val="005A4C11"/>
    <w:rsid w:val="005A6CB5"/>
    <w:rsid w:val="005B32CF"/>
    <w:rsid w:val="005B519F"/>
    <w:rsid w:val="005B6C91"/>
    <w:rsid w:val="005B6EC8"/>
    <w:rsid w:val="005C51AB"/>
    <w:rsid w:val="005C5BD4"/>
    <w:rsid w:val="005C75FC"/>
    <w:rsid w:val="005D03BE"/>
    <w:rsid w:val="005D25F0"/>
    <w:rsid w:val="005D301D"/>
    <w:rsid w:val="005D4421"/>
    <w:rsid w:val="005D4BD6"/>
    <w:rsid w:val="005E1B85"/>
    <w:rsid w:val="005F1EEF"/>
    <w:rsid w:val="005F2232"/>
    <w:rsid w:val="005F4822"/>
    <w:rsid w:val="00601A73"/>
    <w:rsid w:val="006030F4"/>
    <w:rsid w:val="00603AE7"/>
    <w:rsid w:val="00605DC0"/>
    <w:rsid w:val="00605F41"/>
    <w:rsid w:val="00610DF5"/>
    <w:rsid w:val="006112C8"/>
    <w:rsid w:val="006117D0"/>
    <w:rsid w:val="00612AC0"/>
    <w:rsid w:val="006136CF"/>
    <w:rsid w:val="00615522"/>
    <w:rsid w:val="00623367"/>
    <w:rsid w:val="00623FEE"/>
    <w:rsid w:val="00625D44"/>
    <w:rsid w:val="00625F6F"/>
    <w:rsid w:val="006269A9"/>
    <w:rsid w:val="006301FC"/>
    <w:rsid w:val="00630848"/>
    <w:rsid w:val="00630BD9"/>
    <w:rsid w:val="0063201B"/>
    <w:rsid w:val="00632036"/>
    <w:rsid w:val="00632857"/>
    <w:rsid w:val="006421A4"/>
    <w:rsid w:val="00642694"/>
    <w:rsid w:val="00646BC0"/>
    <w:rsid w:val="00646DB8"/>
    <w:rsid w:val="006544A9"/>
    <w:rsid w:val="00655676"/>
    <w:rsid w:val="006565F4"/>
    <w:rsid w:val="006622C3"/>
    <w:rsid w:val="00670E29"/>
    <w:rsid w:val="0067267B"/>
    <w:rsid w:val="006727BD"/>
    <w:rsid w:val="006758B5"/>
    <w:rsid w:val="00677863"/>
    <w:rsid w:val="00677A20"/>
    <w:rsid w:val="0068249F"/>
    <w:rsid w:val="006850CC"/>
    <w:rsid w:val="00686DD0"/>
    <w:rsid w:val="006901C3"/>
    <w:rsid w:val="00690581"/>
    <w:rsid w:val="006907AA"/>
    <w:rsid w:val="00691CC0"/>
    <w:rsid w:val="006935AE"/>
    <w:rsid w:val="0069687F"/>
    <w:rsid w:val="006A0C84"/>
    <w:rsid w:val="006B01CC"/>
    <w:rsid w:val="006B0765"/>
    <w:rsid w:val="006B0FDC"/>
    <w:rsid w:val="006B2ADB"/>
    <w:rsid w:val="006B312B"/>
    <w:rsid w:val="006B48EA"/>
    <w:rsid w:val="006B57CD"/>
    <w:rsid w:val="006B5E77"/>
    <w:rsid w:val="006C0247"/>
    <w:rsid w:val="006C45C7"/>
    <w:rsid w:val="006C6ED7"/>
    <w:rsid w:val="006C7077"/>
    <w:rsid w:val="006D267F"/>
    <w:rsid w:val="006D54F5"/>
    <w:rsid w:val="006D784F"/>
    <w:rsid w:val="006E09FB"/>
    <w:rsid w:val="006E0FEF"/>
    <w:rsid w:val="006E1DCB"/>
    <w:rsid w:val="006E7ADD"/>
    <w:rsid w:val="006F1DB7"/>
    <w:rsid w:val="006F34E9"/>
    <w:rsid w:val="006F557E"/>
    <w:rsid w:val="006F5AFA"/>
    <w:rsid w:val="006F78BB"/>
    <w:rsid w:val="00704623"/>
    <w:rsid w:val="0070487E"/>
    <w:rsid w:val="00705E4E"/>
    <w:rsid w:val="007105FA"/>
    <w:rsid w:val="00710CDB"/>
    <w:rsid w:val="0071249D"/>
    <w:rsid w:val="00712DC8"/>
    <w:rsid w:val="00712EB7"/>
    <w:rsid w:val="00713ADC"/>
    <w:rsid w:val="00717AD4"/>
    <w:rsid w:val="00717D7B"/>
    <w:rsid w:val="0072579A"/>
    <w:rsid w:val="007265D0"/>
    <w:rsid w:val="00726E65"/>
    <w:rsid w:val="00727202"/>
    <w:rsid w:val="00732542"/>
    <w:rsid w:val="00733E75"/>
    <w:rsid w:val="00737AE9"/>
    <w:rsid w:val="00740102"/>
    <w:rsid w:val="007408AB"/>
    <w:rsid w:val="00740948"/>
    <w:rsid w:val="007422E9"/>
    <w:rsid w:val="00743527"/>
    <w:rsid w:val="00743F39"/>
    <w:rsid w:val="007440D4"/>
    <w:rsid w:val="00746199"/>
    <w:rsid w:val="00753F72"/>
    <w:rsid w:val="0075569B"/>
    <w:rsid w:val="00756106"/>
    <w:rsid w:val="00760280"/>
    <w:rsid w:val="00763F20"/>
    <w:rsid w:val="007661C1"/>
    <w:rsid w:val="0076624A"/>
    <w:rsid w:val="00773FE1"/>
    <w:rsid w:val="007744DB"/>
    <w:rsid w:val="0077591D"/>
    <w:rsid w:val="00775AE5"/>
    <w:rsid w:val="007777B6"/>
    <w:rsid w:val="00777849"/>
    <w:rsid w:val="00782B59"/>
    <w:rsid w:val="00786D70"/>
    <w:rsid w:val="00795EB5"/>
    <w:rsid w:val="007964FA"/>
    <w:rsid w:val="007A179D"/>
    <w:rsid w:val="007A226F"/>
    <w:rsid w:val="007A24E3"/>
    <w:rsid w:val="007A414C"/>
    <w:rsid w:val="007A4CE0"/>
    <w:rsid w:val="007A59E4"/>
    <w:rsid w:val="007A797F"/>
    <w:rsid w:val="007B058A"/>
    <w:rsid w:val="007B06CB"/>
    <w:rsid w:val="007B1CDA"/>
    <w:rsid w:val="007B533E"/>
    <w:rsid w:val="007B79F2"/>
    <w:rsid w:val="007C05DC"/>
    <w:rsid w:val="007C7408"/>
    <w:rsid w:val="007D3032"/>
    <w:rsid w:val="007E2C38"/>
    <w:rsid w:val="007E50A4"/>
    <w:rsid w:val="007E7F17"/>
    <w:rsid w:val="007F2448"/>
    <w:rsid w:val="007F6A06"/>
    <w:rsid w:val="00800E2E"/>
    <w:rsid w:val="008044B1"/>
    <w:rsid w:val="008056B3"/>
    <w:rsid w:val="00805E92"/>
    <w:rsid w:val="008073A3"/>
    <w:rsid w:val="0081098D"/>
    <w:rsid w:val="008110CF"/>
    <w:rsid w:val="0081493A"/>
    <w:rsid w:val="00814BB1"/>
    <w:rsid w:val="00814CFB"/>
    <w:rsid w:val="00816BEE"/>
    <w:rsid w:val="0082272E"/>
    <w:rsid w:val="008267BA"/>
    <w:rsid w:val="00827C36"/>
    <w:rsid w:val="0083183E"/>
    <w:rsid w:val="00832773"/>
    <w:rsid w:val="00833FBA"/>
    <w:rsid w:val="00834FE6"/>
    <w:rsid w:val="008352A6"/>
    <w:rsid w:val="0085022A"/>
    <w:rsid w:val="00850A0D"/>
    <w:rsid w:val="00851DE6"/>
    <w:rsid w:val="00851FD5"/>
    <w:rsid w:val="00852EE9"/>
    <w:rsid w:val="00856130"/>
    <w:rsid w:val="00861F32"/>
    <w:rsid w:val="00862A6F"/>
    <w:rsid w:val="008643CE"/>
    <w:rsid w:val="00864695"/>
    <w:rsid w:val="00865720"/>
    <w:rsid w:val="00866603"/>
    <w:rsid w:val="00873B9F"/>
    <w:rsid w:val="00876C4F"/>
    <w:rsid w:val="00880676"/>
    <w:rsid w:val="00881A3D"/>
    <w:rsid w:val="00883D6D"/>
    <w:rsid w:val="00884391"/>
    <w:rsid w:val="0088457A"/>
    <w:rsid w:val="008914B9"/>
    <w:rsid w:val="008916E6"/>
    <w:rsid w:val="00892D61"/>
    <w:rsid w:val="0089416D"/>
    <w:rsid w:val="008954E7"/>
    <w:rsid w:val="00896B72"/>
    <w:rsid w:val="00897AB1"/>
    <w:rsid w:val="00897D2B"/>
    <w:rsid w:val="00897F09"/>
    <w:rsid w:val="008A04F0"/>
    <w:rsid w:val="008A1B69"/>
    <w:rsid w:val="008A22EA"/>
    <w:rsid w:val="008A4AEE"/>
    <w:rsid w:val="008A52FD"/>
    <w:rsid w:val="008A5348"/>
    <w:rsid w:val="008B1993"/>
    <w:rsid w:val="008B2482"/>
    <w:rsid w:val="008B404C"/>
    <w:rsid w:val="008C0DD2"/>
    <w:rsid w:val="008C23E3"/>
    <w:rsid w:val="008C3B67"/>
    <w:rsid w:val="008C3E56"/>
    <w:rsid w:val="008C449D"/>
    <w:rsid w:val="008C551F"/>
    <w:rsid w:val="008D02DE"/>
    <w:rsid w:val="008D0C1A"/>
    <w:rsid w:val="008D2831"/>
    <w:rsid w:val="008D2E9E"/>
    <w:rsid w:val="008D52EB"/>
    <w:rsid w:val="008D58EA"/>
    <w:rsid w:val="008D720C"/>
    <w:rsid w:val="008D73D5"/>
    <w:rsid w:val="008E06E9"/>
    <w:rsid w:val="008E126F"/>
    <w:rsid w:val="008F1D05"/>
    <w:rsid w:val="008F41F8"/>
    <w:rsid w:val="008F4976"/>
    <w:rsid w:val="008F511A"/>
    <w:rsid w:val="0091238D"/>
    <w:rsid w:val="00923B27"/>
    <w:rsid w:val="00926BEC"/>
    <w:rsid w:val="00926EE1"/>
    <w:rsid w:val="00930BF5"/>
    <w:rsid w:val="00932C05"/>
    <w:rsid w:val="009340F7"/>
    <w:rsid w:val="00936D16"/>
    <w:rsid w:val="009370A8"/>
    <w:rsid w:val="00942A9B"/>
    <w:rsid w:val="00942C3C"/>
    <w:rsid w:val="009436BF"/>
    <w:rsid w:val="0094763B"/>
    <w:rsid w:val="009502A3"/>
    <w:rsid w:val="009524E9"/>
    <w:rsid w:val="009531D3"/>
    <w:rsid w:val="0095424E"/>
    <w:rsid w:val="00960158"/>
    <w:rsid w:val="009649D0"/>
    <w:rsid w:val="00974B4C"/>
    <w:rsid w:val="009754C8"/>
    <w:rsid w:val="00976511"/>
    <w:rsid w:val="00977BD7"/>
    <w:rsid w:val="00977ED3"/>
    <w:rsid w:val="00977EFD"/>
    <w:rsid w:val="00986A71"/>
    <w:rsid w:val="009927EB"/>
    <w:rsid w:val="00992D2C"/>
    <w:rsid w:val="00994FB0"/>
    <w:rsid w:val="009A04FB"/>
    <w:rsid w:val="009A0B6F"/>
    <w:rsid w:val="009A383A"/>
    <w:rsid w:val="009A5976"/>
    <w:rsid w:val="009A6D5E"/>
    <w:rsid w:val="009B4434"/>
    <w:rsid w:val="009B6CD2"/>
    <w:rsid w:val="009B6D46"/>
    <w:rsid w:val="009B7842"/>
    <w:rsid w:val="009C0F6E"/>
    <w:rsid w:val="009C25C1"/>
    <w:rsid w:val="009C2B55"/>
    <w:rsid w:val="009C33D6"/>
    <w:rsid w:val="009C4DA6"/>
    <w:rsid w:val="009C5881"/>
    <w:rsid w:val="009C61B1"/>
    <w:rsid w:val="009C6A0A"/>
    <w:rsid w:val="009C7D26"/>
    <w:rsid w:val="009D192C"/>
    <w:rsid w:val="009D1A4C"/>
    <w:rsid w:val="009D2B99"/>
    <w:rsid w:val="009E1165"/>
    <w:rsid w:val="009E1457"/>
    <w:rsid w:val="009E240A"/>
    <w:rsid w:val="009E38F4"/>
    <w:rsid w:val="009E3D4B"/>
    <w:rsid w:val="009E47CB"/>
    <w:rsid w:val="009E4A03"/>
    <w:rsid w:val="009E59D8"/>
    <w:rsid w:val="009E6D8D"/>
    <w:rsid w:val="009E74E1"/>
    <w:rsid w:val="009E7EB5"/>
    <w:rsid w:val="009F0552"/>
    <w:rsid w:val="009F545A"/>
    <w:rsid w:val="009F6267"/>
    <w:rsid w:val="009F6852"/>
    <w:rsid w:val="009F69E9"/>
    <w:rsid w:val="009F6A35"/>
    <w:rsid w:val="00A06DE6"/>
    <w:rsid w:val="00A111CC"/>
    <w:rsid w:val="00A11DFF"/>
    <w:rsid w:val="00A14A0A"/>
    <w:rsid w:val="00A16576"/>
    <w:rsid w:val="00A21127"/>
    <w:rsid w:val="00A2420A"/>
    <w:rsid w:val="00A31A6F"/>
    <w:rsid w:val="00A324C3"/>
    <w:rsid w:val="00A35E3B"/>
    <w:rsid w:val="00A45EA6"/>
    <w:rsid w:val="00A462EC"/>
    <w:rsid w:val="00A50C2A"/>
    <w:rsid w:val="00A52B88"/>
    <w:rsid w:val="00A56D51"/>
    <w:rsid w:val="00A62150"/>
    <w:rsid w:val="00A62942"/>
    <w:rsid w:val="00A658F6"/>
    <w:rsid w:val="00A6693D"/>
    <w:rsid w:val="00A72378"/>
    <w:rsid w:val="00A752E8"/>
    <w:rsid w:val="00A80545"/>
    <w:rsid w:val="00A81170"/>
    <w:rsid w:val="00A81227"/>
    <w:rsid w:val="00A8165C"/>
    <w:rsid w:val="00A82899"/>
    <w:rsid w:val="00A82DAF"/>
    <w:rsid w:val="00A860B0"/>
    <w:rsid w:val="00A86611"/>
    <w:rsid w:val="00A87CF0"/>
    <w:rsid w:val="00A9196D"/>
    <w:rsid w:val="00A92388"/>
    <w:rsid w:val="00A92B8E"/>
    <w:rsid w:val="00A93537"/>
    <w:rsid w:val="00A943DE"/>
    <w:rsid w:val="00A95574"/>
    <w:rsid w:val="00A95B5D"/>
    <w:rsid w:val="00AA2E55"/>
    <w:rsid w:val="00AA356D"/>
    <w:rsid w:val="00AA377F"/>
    <w:rsid w:val="00AA55AC"/>
    <w:rsid w:val="00AB0932"/>
    <w:rsid w:val="00AB22DB"/>
    <w:rsid w:val="00AB7B74"/>
    <w:rsid w:val="00AC3349"/>
    <w:rsid w:val="00AC3938"/>
    <w:rsid w:val="00AC42DB"/>
    <w:rsid w:val="00AC4AFF"/>
    <w:rsid w:val="00AC59F7"/>
    <w:rsid w:val="00AC7A3A"/>
    <w:rsid w:val="00AC7E77"/>
    <w:rsid w:val="00AD0C48"/>
    <w:rsid w:val="00AD32A9"/>
    <w:rsid w:val="00AD40B1"/>
    <w:rsid w:val="00AD5FAF"/>
    <w:rsid w:val="00AE4455"/>
    <w:rsid w:val="00AE73D6"/>
    <w:rsid w:val="00AF16B6"/>
    <w:rsid w:val="00AF308D"/>
    <w:rsid w:val="00AF51A0"/>
    <w:rsid w:val="00AF61D2"/>
    <w:rsid w:val="00AF6E73"/>
    <w:rsid w:val="00AF7043"/>
    <w:rsid w:val="00AF7E5C"/>
    <w:rsid w:val="00B056E8"/>
    <w:rsid w:val="00B05D82"/>
    <w:rsid w:val="00B114D9"/>
    <w:rsid w:val="00B1241F"/>
    <w:rsid w:val="00B128FD"/>
    <w:rsid w:val="00B13063"/>
    <w:rsid w:val="00B1430D"/>
    <w:rsid w:val="00B164FA"/>
    <w:rsid w:val="00B206DF"/>
    <w:rsid w:val="00B21717"/>
    <w:rsid w:val="00B2189C"/>
    <w:rsid w:val="00B2278A"/>
    <w:rsid w:val="00B239AF"/>
    <w:rsid w:val="00B24DBF"/>
    <w:rsid w:val="00B25D04"/>
    <w:rsid w:val="00B31F14"/>
    <w:rsid w:val="00B35168"/>
    <w:rsid w:val="00B36D6C"/>
    <w:rsid w:val="00B37245"/>
    <w:rsid w:val="00B40B06"/>
    <w:rsid w:val="00B41342"/>
    <w:rsid w:val="00B42F18"/>
    <w:rsid w:val="00B443A9"/>
    <w:rsid w:val="00B528E0"/>
    <w:rsid w:val="00B544EF"/>
    <w:rsid w:val="00B6014F"/>
    <w:rsid w:val="00B624C9"/>
    <w:rsid w:val="00B62909"/>
    <w:rsid w:val="00B63399"/>
    <w:rsid w:val="00B661A9"/>
    <w:rsid w:val="00B67E65"/>
    <w:rsid w:val="00B708EC"/>
    <w:rsid w:val="00B70B88"/>
    <w:rsid w:val="00B73A21"/>
    <w:rsid w:val="00B7574A"/>
    <w:rsid w:val="00B7591C"/>
    <w:rsid w:val="00B7660C"/>
    <w:rsid w:val="00B76CEB"/>
    <w:rsid w:val="00B86467"/>
    <w:rsid w:val="00B90EF5"/>
    <w:rsid w:val="00B92300"/>
    <w:rsid w:val="00BA2207"/>
    <w:rsid w:val="00BA225C"/>
    <w:rsid w:val="00BA3A73"/>
    <w:rsid w:val="00BA5B8F"/>
    <w:rsid w:val="00BA6691"/>
    <w:rsid w:val="00BB1EF1"/>
    <w:rsid w:val="00BB247E"/>
    <w:rsid w:val="00BB4635"/>
    <w:rsid w:val="00BB58F3"/>
    <w:rsid w:val="00BB6ECC"/>
    <w:rsid w:val="00BB6FD8"/>
    <w:rsid w:val="00BC289E"/>
    <w:rsid w:val="00BC312E"/>
    <w:rsid w:val="00BC4E04"/>
    <w:rsid w:val="00BD3732"/>
    <w:rsid w:val="00BD41FC"/>
    <w:rsid w:val="00BD4230"/>
    <w:rsid w:val="00BD6941"/>
    <w:rsid w:val="00BE0604"/>
    <w:rsid w:val="00BE2DDD"/>
    <w:rsid w:val="00BE3BB2"/>
    <w:rsid w:val="00BE5A71"/>
    <w:rsid w:val="00BF07D7"/>
    <w:rsid w:val="00BF1840"/>
    <w:rsid w:val="00BF1D18"/>
    <w:rsid w:val="00BF1F2A"/>
    <w:rsid w:val="00BF5C32"/>
    <w:rsid w:val="00BF7456"/>
    <w:rsid w:val="00C03BBE"/>
    <w:rsid w:val="00C06039"/>
    <w:rsid w:val="00C06B37"/>
    <w:rsid w:val="00C10036"/>
    <w:rsid w:val="00C1013B"/>
    <w:rsid w:val="00C118A9"/>
    <w:rsid w:val="00C11F8C"/>
    <w:rsid w:val="00C1344E"/>
    <w:rsid w:val="00C148CE"/>
    <w:rsid w:val="00C1675B"/>
    <w:rsid w:val="00C173AB"/>
    <w:rsid w:val="00C216A3"/>
    <w:rsid w:val="00C23EFC"/>
    <w:rsid w:val="00C26BFD"/>
    <w:rsid w:val="00C30010"/>
    <w:rsid w:val="00C3043E"/>
    <w:rsid w:val="00C32889"/>
    <w:rsid w:val="00C33B72"/>
    <w:rsid w:val="00C33EC8"/>
    <w:rsid w:val="00C352EF"/>
    <w:rsid w:val="00C3684B"/>
    <w:rsid w:val="00C407E0"/>
    <w:rsid w:val="00C42D8A"/>
    <w:rsid w:val="00C508B9"/>
    <w:rsid w:val="00C56BBC"/>
    <w:rsid w:val="00C57377"/>
    <w:rsid w:val="00C57788"/>
    <w:rsid w:val="00C603B4"/>
    <w:rsid w:val="00C617D5"/>
    <w:rsid w:val="00C65610"/>
    <w:rsid w:val="00C65981"/>
    <w:rsid w:val="00C66667"/>
    <w:rsid w:val="00C71F5A"/>
    <w:rsid w:val="00C7271C"/>
    <w:rsid w:val="00C758A4"/>
    <w:rsid w:val="00C76AB8"/>
    <w:rsid w:val="00C82CFE"/>
    <w:rsid w:val="00C86AD3"/>
    <w:rsid w:val="00C86BF3"/>
    <w:rsid w:val="00C90BA3"/>
    <w:rsid w:val="00C91063"/>
    <w:rsid w:val="00C92C5B"/>
    <w:rsid w:val="00CA5282"/>
    <w:rsid w:val="00CA6CF6"/>
    <w:rsid w:val="00CA765D"/>
    <w:rsid w:val="00CB57C3"/>
    <w:rsid w:val="00CB5E64"/>
    <w:rsid w:val="00CC0B03"/>
    <w:rsid w:val="00CC2B97"/>
    <w:rsid w:val="00CC2EBF"/>
    <w:rsid w:val="00CC3B6D"/>
    <w:rsid w:val="00CC582B"/>
    <w:rsid w:val="00CC70CA"/>
    <w:rsid w:val="00CC775D"/>
    <w:rsid w:val="00CD004B"/>
    <w:rsid w:val="00CD20B3"/>
    <w:rsid w:val="00CD28A7"/>
    <w:rsid w:val="00CD344B"/>
    <w:rsid w:val="00CD5581"/>
    <w:rsid w:val="00CD5B12"/>
    <w:rsid w:val="00CD74CF"/>
    <w:rsid w:val="00CD758C"/>
    <w:rsid w:val="00CE3408"/>
    <w:rsid w:val="00CE6DA0"/>
    <w:rsid w:val="00CE70CB"/>
    <w:rsid w:val="00CE76FF"/>
    <w:rsid w:val="00CF0D0B"/>
    <w:rsid w:val="00CF13D5"/>
    <w:rsid w:val="00CF1A7E"/>
    <w:rsid w:val="00CF5601"/>
    <w:rsid w:val="00CF5CDC"/>
    <w:rsid w:val="00CF6635"/>
    <w:rsid w:val="00CF76AA"/>
    <w:rsid w:val="00D01CBB"/>
    <w:rsid w:val="00D070DB"/>
    <w:rsid w:val="00D0797C"/>
    <w:rsid w:val="00D100C5"/>
    <w:rsid w:val="00D1191C"/>
    <w:rsid w:val="00D13897"/>
    <w:rsid w:val="00D14FF8"/>
    <w:rsid w:val="00D161A9"/>
    <w:rsid w:val="00D16FE4"/>
    <w:rsid w:val="00D176F7"/>
    <w:rsid w:val="00D2012D"/>
    <w:rsid w:val="00D20BDA"/>
    <w:rsid w:val="00D20C73"/>
    <w:rsid w:val="00D2288D"/>
    <w:rsid w:val="00D239EA"/>
    <w:rsid w:val="00D25A6A"/>
    <w:rsid w:val="00D26694"/>
    <w:rsid w:val="00D3023A"/>
    <w:rsid w:val="00D302A5"/>
    <w:rsid w:val="00D30F1E"/>
    <w:rsid w:val="00D3193C"/>
    <w:rsid w:val="00D321D9"/>
    <w:rsid w:val="00D35DA5"/>
    <w:rsid w:val="00D40398"/>
    <w:rsid w:val="00D40BB9"/>
    <w:rsid w:val="00D41F57"/>
    <w:rsid w:val="00D44711"/>
    <w:rsid w:val="00D5479D"/>
    <w:rsid w:val="00D6172D"/>
    <w:rsid w:val="00D62AE4"/>
    <w:rsid w:val="00D62D66"/>
    <w:rsid w:val="00D636DF"/>
    <w:rsid w:val="00D64E6C"/>
    <w:rsid w:val="00D652E9"/>
    <w:rsid w:val="00D74D56"/>
    <w:rsid w:val="00D766C5"/>
    <w:rsid w:val="00D81A40"/>
    <w:rsid w:val="00D8399F"/>
    <w:rsid w:val="00D83CF1"/>
    <w:rsid w:val="00D860B9"/>
    <w:rsid w:val="00D86BBD"/>
    <w:rsid w:val="00D87FA0"/>
    <w:rsid w:val="00D914D5"/>
    <w:rsid w:val="00D92098"/>
    <w:rsid w:val="00D944C4"/>
    <w:rsid w:val="00D94D4D"/>
    <w:rsid w:val="00D95A84"/>
    <w:rsid w:val="00D969C0"/>
    <w:rsid w:val="00DA1278"/>
    <w:rsid w:val="00DA4CA6"/>
    <w:rsid w:val="00DA5801"/>
    <w:rsid w:val="00DA5AB9"/>
    <w:rsid w:val="00DA5F0E"/>
    <w:rsid w:val="00DB1B09"/>
    <w:rsid w:val="00DB3898"/>
    <w:rsid w:val="00DB3D8C"/>
    <w:rsid w:val="00DB4B43"/>
    <w:rsid w:val="00DB743B"/>
    <w:rsid w:val="00DC2810"/>
    <w:rsid w:val="00DC5036"/>
    <w:rsid w:val="00DC792A"/>
    <w:rsid w:val="00DD2E40"/>
    <w:rsid w:val="00DD3D5A"/>
    <w:rsid w:val="00DD4CC4"/>
    <w:rsid w:val="00DD4EF6"/>
    <w:rsid w:val="00DD5052"/>
    <w:rsid w:val="00DD54F3"/>
    <w:rsid w:val="00DE086B"/>
    <w:rsid w:val="00DE34E3"/>
    <w:rsid w:val="00DE3B0E"/>
    <w:rsid w:val="00DE4744"/>
    <w:rsid w:val="00DE61EA"/>
    <w:rsid w:val="00DE6458"/>
    <w:rsid w:val="00DE6C62"/>
    <w:rsid w:val="00DF1257"/>
    <w:rsid w:val="00DF7FC6"/>
    <w:rsid w:val="00E02A82"/>
    <w:rsid w:val="00E0412F"/>
    <w:rsid w:val="00E04F10"/>
    <w:rsid w:val="00E05B5E"/>
    <w:rsid w:val="00E12089"/>
    <w:rsid w:val="00E13EEF"/>
    <w:rsid w:val="00E151D5"/>
    <w:rsid w:val="00E15947"/>
    <w:rsid w:val="00E207D6"/>
    <w:rsid w:val="00E27AA9"/>
    <w:rsid w:val="00E31678"/>
    <w:rsid w:val="00E35AEA"/>
    <w:rsid w:val="00E37E8C"/>
    <w:rsid w:val="00E406B6"/>
    <w:rsid w:val="00E4141D"/>
    <w:rsid w:val="00E41737"/>
    <w:rsid w:val="00E41DDE"/>
    <w:rsid w:val="00E45C5A"/>
    <w:rsid w:val="00E45D5F"/>
    <w:rsid w:val="00E45DAF"/>
    <w:rsid w:val="00E46165"/>
    <w:rsid w:val="00E4790B"/>
    <w:rsid w:val="00E5023D"/>
    <w:rsid w:val="00E52CF1"/>
    <w:rsid w:val="00E55071"/>
    <w:rsid w:val="00E56CCA"/>
    <w:rsid w:val="00E57F4D"/>
    <w:rsid w:val="00E61A53"/>
    <w:rsid w:val="00E63BA8"/>
    <w:rsid w:val="00E6453A"/>
    <w:rsid w:val="00E646FD"/>
    <w:rsid w:val="00E65199"/>
    <w:rsid w:val="00E65428"/>
    <w:rsid w:val="00E73716"/>
    <w:rsid w:val="00E73E7D"/>
    <w:rsid w:val="00E804B6"/>
    <w:rsid w:val="00E81A07"/>
    <w:rsid w:val="00E83754"/>
    <w:rsid w:val="00E85E23"/>
    <w:rsid w:val="00E86CEF"/>
    <w:rsid w:val="00E86ED9"/>
    <w:rsid w:val="00E910CB"/>
    <w:rsid w:val="00E92B3E"/>
    <w:rsid w:val="00E96C20"/>
    <w:rsid w:val="00EA0D6F"/>
    <w:rsid w:val="00EA47C7"/>
    <w:rsid w:val="00EA5AD3"/>
    <w:rsid w:val="00EA7167"/>
    <w:rsid w:val="00EB0008"/>
    <w:rsid w:val="00EB0460"/>
    <w:rsid w:val="00EB19F8"/>
    <w:rsid w:val="00EB1B31"/>
    <w:rsid w:val="00EB21AB"/>
    <w:rsid w:val="00EB468B"/>
    <w:rsid w:val="00EB649F"/>
    <w:rsid w:val="00EC112E"/>
    <w:rsid w:val="00EC1E70"/>
    <w:rsid w:val="00EC430A"/>
    <w:rsid w:val="00EC51B5"/>
    <w:rsid w:val="00EC6799"/>
    <w:rsid w:val="00ED04C9"/>
    <w:rsid w:val="00ED0875"/>
    <w:rsid w:val="00ED3C51"/>
    <w:rsid w:val="00ED5329"/>
    <w:rsid w:val="00ED55FA"/>
    <w:rsid w:val="00ED5835"/>
    <w:rsid w:val="00EE1161"/>
    <w:rsid w:val="00EE330A"/>
    <w:rsid w:val="00EE6186"/>
    <w:rsid w:val="00EF0C51"/>
    <w:rsid w:val="00EF15CE"/>
    <w:rsid w:val="00EF5874"/>
    <w:rsid w:val="00F009BC"/>
    <w:rsid w:val="00F02C6B"/>
    <w:rsid w:val="00F04802"/>
    <w:rsid w:val="00F06421"/>
    <w:rsid w:val="00F11940"/>
    <w:rsid w:val="00F150CC"/>
    <w:rsid w:val="00F16146"/>
    <w:rsid w:val="00F17023"/>
    <w:rsid w:val="00F21E28"/>
    <w:rsid w:val="00F22CA1"/>
    <w:rsid w:val="00F244C9"/>
    <w:rsid w:val="00F24E9D"/>
    <w:rsid w:val="00F2617C"/>
    <w:rsid w:val="00F306F4"/>
    <w:rsid w:val="00F34241"/>
    <w:rsid w:val="00F34617"/>
    <w:rsid w:val="00F3638D"/>
    <w:rsid w:val="00F41A20"/>
    <w:rsid w:val="00F503DD"/>
    <w:rsid w:val="00F506C9"/>
    <w:rsid w:val="00F5245D"/>
    <w:rsid w:val="00F54E56"/>
    <w:rsid w:val="00F56B1A"/>
    <w:rsid w:val="00F57556"/>
    <w:rsid w:val="00F60794"/>
    <w:rsid w:val="00F62F13"/>
    <w:rsid w:val="00F63E1A"/>
    <w:rsid w:val="00F6652B"/>
    <w:rsid w:val="00F70D4A"/>
    <w:rsid w:val="00F7289A"/>
    <w:rsid w:val="00F72BB3"/>
    <w:rsid w:val="00F77214"/>
    <w:rsid w:val="00F80D55"/>
    <w:rsid w:val="00F80F9F"/>
    <w:rsid w:val="00F82D8D"/>
    <w:rsid w:val="00F835AF"/>
    <w:rsid w:val="00F84864"/>
    <w:rsid w:val="00F87498"/>
    <w:rsid w:val="00F876CB"/>
    <w:rsid w:val="00F93F11"/>
    <w:rsid w:val="00F95D0F"/>
    <w:rsid w:val="00F967F1"/>
    <w:rsid w:val="00FA082C"/>
    <w:rsid w:val="00FA1BCE"/>
    <w:rsid w:val="00FA4B7A"/>
    <w:rsid w:val="00FA5AD3"/>
    <w:rsid w:val="00FA6BCD"/>
    <w:rsid w:val="00FA71DE"/>
    <w:rsid w:val="00FB03D1"/>
    <w:rsid w:val="00FB3401"/>
    <w:rsid w:val="00FC0BD0"/>
    <w:rsid w:val="00FC5A3E"/>
    <w:rsid w:val="00FC72C2"/>
    <w:rsid w:val="00FD0B4E"/>
    <w:rsid w:val="00FD3929"/>
    <w:rsid w:val="00FD44E4"/>
    <w:rsid w:val="00FD70BF"/>
    <w:rsid w:val="00FD7ED7"/>
    <w:rsid w:val="00FE09FC"/>
    <w:rsid w:val="00FE23AF"/>
    <w:rsid w:val="00FE269A"/>
    <w:rsid w:val="00FE2E8B"/>
    <w:rsid w:val="00FE62DB"/>
    <w:rsid w:val="00FE678B"/>
    <w:rsid w:val="00FE7433"/>
    <w:rsid w:val="00FE798C"/>
    <w:rsid w:val="00FF0685"/>
    <w:rsid w:val="00FF09A4"/>
    <w:rsid w:val="00FF2AA0"/>
    <w:rsid w:val="00FF37A9"/>
    <w:rsid w:val="00FF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7713"/>
  <w15:chartTrackingRefBased/>
  <w15:docId w15:val="{CCCE89CC-85D0-44A5-BD04-EB878FC8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F0552"/>
    <w:pPr>
      <w:keepNext/>
      <w:widowControl w:val="0"/>
      <w:numPr>
        <w:numId w:val="1"/>
      </w:numPr>
      <w:suppressAutoHyphens/>
      <w:spacing w:after="120" w:line="240" w:lineRule="auto"/>
      <w:jc w:val="both"/>
      <w:outlineLvl w:val="0"/>
    </w:pPr>
    <w:rPr>
      <w:rFonts w:ascii="Times New Roman" w:eastAsia="Times New Roman" w:hAnsi="Times New Roman" w:cs="Times New Roman"/>
      <w:bCs/>
      <w:kern w:val="32"/>
      <w:sz w:val="28"/>
      <w:szCs w:val="32"/>
      <w:lang w:val="en-AU"/>
    </w:rPr>
  </w:style>
  <w:style w:type="paragraph" w:styleId="Heading2">
    <w:name w:val="heading 2"/>
    <w:basedOn w:val="Normal"/>
    <w:link w:val="Heading2Char"/>
    <w:qFormat/>
    <w:rsid w:val="009F0552"/>
    <w:pPr>
      <w:keepNext/>
      <w:widowControl w:val="0"/>
      <w:numPr>
        <w:ilvl w:val="1"/>
        <w:numId w:val="1"/>
      </w:numPr>
      <w:suppressAutoHyphens/>
      <w:spacing w:after="120" w:line="240" w:lineRule="auto"/>
      <w:jc w:val="both"/>
      <w:outlineLvl w:val="1"/>
    </w:pPr>
    <w:rPr>
      <w:rFonts w:ascii="Times New Roman" w:eastAsia="Times New Roman" w:hAnsi="Times New Roman" w:cs="Times New Roman"/>
      <w:bCs/>
      <w:iCs/>
      <w:sz w:val="28"/>
      <w:szCs w:val="28"/>
      <w:lang w:val="en-AU"/>
    </w:rPr>
  </w:style>
  <w:style w:type="paragraph" w:styleId="Heading3">
    <w:name w:val="heading 3"/>
    <w:basedOn w:val="Normal"/>
    <w:link w:val="Heading3Char"/>
    <w:qFormat/>
    <w:rsid w:val="009F0552"/>
    <w:pPr>
      <w:keepNext/>
      <w:numPr>
        <w:ilvl w:val="2"/>
        <w:numId w:val="1"/>
      </w:numPr>
      <w:suppressAutoHyphens/>
      <w:spacing w:after="120" w:line="240" w:lineRule="auto"/>
      <w:jc w:val="both"/>
      <w:outlineLvl w:val="2"/>
    </w:pPr>
    <w:rPr>
      <w:rFonts w:ascii="Times New Roman" w:eastAsia="Times New Roman" w:hAnsi="Times New Roman" w:cs="Arial Unicode MS"/>
      <w:sz w:val="28"/>
      <w:szCs w:val="26"/>
      <w:lang w:val="lv-LV" w:eastAsia="lv-LV" w:bidi="lo-LA"/>
    </w:rPr>
  </w:style>
  <w:style w:type="paragraph" w:styleId="Heading4">
    <w:name w:val="heading 4"/>
    <w:basedOn w:val="Normal"/>
    <w:next w:val="Normal"/>
    <w:link w:val="Heading4Char"/>
    <w:qFormat/>
    <w:rsid w:val="009F0552"/>
    <w:pPr>
      <w:keepNext/>
      <w:numPr>
        <w:ilvl w:val="3"/>
        <w:numId w:val="1"/>
      </w:numPr>
      <w:spacing w:after="0" w:line="240" w:lineRule="auto"/>
      <w:jc w:val="center"/>
      <w:outlineLvl w:val="3"/>
    </w:pPr>
    <w:rPr>
      <w:rFonts w:ascii="Times New Roman" w:eastAsia="Times New Roman" w:hAnsi="Times New Roman" w:cs="Arial Unicode MS"/>
      <w:sz w:val="26"/>
      <w:szCs w:val="26"/>
      <w:lang w:val="lv-LV" w:eastAsia="lv-LV" w:bidi="lo-LA"/>
    </w:rPr>
  </w:style>
  <w:style w:type="paragraph" w:styleId="Heading5">
    <w:name w:val="heading 5"/>
    <w:basedOn w:val="Normal"/>
    <w:next w:val="Normal"/>
    <w:link w:val="Heading5Char"/>
    <w:qFormat/>
    <w:rsid w:val="009F0552"/>
    <w:pPr>
      <w:widowControl w:val="0"/>
      <w:numPr>
        <w:ilvl w:val="4"/>
        <w:numId w:val="1"/>
      </w:numPr>
      <w:spacing w:before="240" w:after="60" w:line="360" w:lineRule="auto"/>
      <w:jc w:val="both"/>
      <w:outlineLvl w:val="4"/>
    </w:pPr>
    <w:rPr>
      <w:rFonts w:ascii="Times New Roman" w:eastAsia="Times New Roman" w:hAnsi="Times New Roman" w:cs="Times New Roman"/>
      <w:b/>
      <w:bCs/>
      <w:i/>
      <w:iCs/>
      <w:sz w:val="26"/>
      <w:szCs w:val="26"/>
      <w:lang w:val="en-AU"/>
    </w:rPr>
  </w:style>
  <w:style w:type="paragraph" w:styleId="Heading6">
    <w:name w:val="heading 6"/>
    <w:basedOn w:val="Normal"/>
    <w:next w:val="Normal"/>
    <w:link w:val="Heading6Char"/>
    <w:qFormat/>
    <w:rsid w:val="009F0552"/>
    <w:pPr>
      <w:widowControl w:val="0"/>
      <w:numPr>
        <w:ilvl w:val="5"/>
        <w:numId w:val="1"/>
      </w:numPr>
      <w:spacing w:before="240" w:after="60" w:line="360" w:lineRule="auto"/>
      <w:jc w:val="both"/>
      <w:outlineLvl w:val="5"/>
    </w:pPr>
    <w:rPr>
      <w:rFonts w:ascii="Times New Roman" w:eastAsia="Times New Roman" w:hAnsi="Times New Roman" w:cs="Times New Roman"/>
      <w:b/>
      <w:bCs/>
      <w:lang w:val="en-AU"/>
    </w:rPr>
  </w:style>
  <w:style w:type="paragraph" w:styleId="Heading7">
    <w:name w:val="heading 7"/>
    <w:basedOn w:val="Normal"/>
    <w:next w:val="Normal"/>
    <w:link w:val="Heading7Char"/>
    <w:qFormat/>
    <w:rsid w:val="009F0552"/>
    <w:pPr>
      <w:widowControl w:val="0"/>
      <w:numPr>
        <w:ilvl w:val="6"/>
        <w:numId w:val="1"/>
      </w:numPr>
      <w:spacing w:before="240" w:after="60" w:line="360" w:lineRule="auto"/>
      <w:jc w:val="both"/>
      <w:outlineLvl w:val="6"/>
    </w:pPr>
    <w:rPr>
      <w:rFonts w:ascii="Times New Roman" w:eastAsia="Times New Roman" w:hAnsi="Times New Roman" w:cs="Times New Roman"/>
      <w:sz w:val="24"/>
      <w:szCs w:val="24"/>
      <w:lang w:val="en-AU"/>
    </w:rPr>
  </w:style>
  <w:style w:type="paragraph" w:styleId="Heading8">
    <w:name w:val="heading 8"/>
    <w:basedOn w:val="Normal"/>
    <w:next w:val="Normal"/>
    <w:link w:val="Heading8Char"/>
    <w:qFormat/>
    <w:rsid w:val="009F0552"/>
    <w:pPr>
      <w:widowControl w:val="0"/>
      <w:numPr>
        <w:ilvl w:val="7"/>
        <w:numId w:val="1"/>
      </w:numPr>
      <w:spacing w:before="240" w:after="60" w:line="360" w:lineRule="auto"/>
      <w:jc w:val="both"/>
      <w:outlineLvl w:val="7"/>
    </w:pPr>
    <w:rPr>
      <w:rFonts w:ascii="Times New Roman" w:eastAsia="Times New Roman" w:hAnsi="Times New Roman" w:cs="Times New Roman"/>
      <w:i/>
      <w:iCs/>
      <w:sz w:val="24"/>
      <w:szCs w:val="24"/>
      <w:lang w:val="en-AU"/>
    </w:rPr>
  </w:style>
  <w:style w:type="paragraph" w:styleId="Heading9">
    <w:name w:val="heading 9"/>
    <w:basedOn w:val="Normal"/>
    <w:next w:val="Normal"/>
    <w:link w:val="Heading9Char"/>
    <w:qFormat/>
    <w:rsid w:val="009F0552"/>
    <w:pPr>
      <w:widowControl w:val="0"/>
      <w:numPr>
        <w:ilvl w:val="8"/>
        <w:numId w:val="1"/>
      </w:numPr>
      <w:spacing w:before="240" w:after="60" w:line="360" w:lineRule="auto"/>
      <w:jc w:val="both"/>
      <w:outlineLvl w:val="8"/>
    </w:pPr>
    <w:rPr>
      <w:rFonts w:ascii="Arial" w:eastAsia="Times New Roman" w:hAnsi="Arial"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D344B"/>
    <w:pPr>
      <w:ind w:left="720"/>
      <w:contextualSpacing/>
    </w:pPr>
  </w:style>
  <w:style w:type="paragraph" w:styleId="Header">
    <w:name w:val="header"/>
    <w:basedOn w:val="Normal"/>
    <w:link w:val="HeaderChar"/>
    <w:uiPriority w:val="99"/>
    <w:unhideWhenUsed/>
    <w:rsid w:val="00ED3C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3C51"/>
  </w:style>
  <w:style w:type="paragraph" w:styleId="Footer">
    <w:name w:val="footer"/>
    <w:basedOn w:val="Normal"/>
    <w:link w:val="FooterChar"/>
    <w:uiPriority w:val="99"/>
    <w:unhideWhenUsed/>
    <w:rsid w:val="00ED3C5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3C51"/>
  </w:style>
  <w:style w:type="paragraph" w:styleId="BodyText">
    <w:name w:val="Body Text"/>
    <w:basedOn w:val="Normal"/>
    <w:link w:val="BodyTextChar"/>
    <w:uiPriority w:val="99"/>
    <w:semiHidden/>
    <w:unhideWhenUsed/>
    <w:rsid w:val="007440D4"/>
    <w:pPr>
      <w:spacing w:after="120"/>
    </w:pPr>
  </w:style>
  <w:style w:type="character" w:customStyle="1" w:styleId="BodyTextChar">
    <w:name w:val="Body Text Char"/>
    <w:basedOn w:val="DefaultParagraphFont"/>
    <w:link w:val="BodyText"/>
    <w:uiPriority w:val="99"/>
    <w:semiHidden/>
    <w:rsid w:val="007440D4"/>
  </w:style>
  <w:style w:type="character" w:customStyle="1" w:styleId="Heading1Char">
    <w:name w:val="Heading 1 Char"/>
    <w:basedOn w:val="DefaultParagraphFont"/>
    <w:link w:val="Heading1"/>
    <w:rsid w:val="009F0552"/>
    <w:rPr>
      <w:rFonts w:ascii="Times New Roman" w:eastAsia="Times New Roman" w:hAnsi="Times New Roman" w:cs="Times New Roman"/>
      <w:bCs/>
      <w:kern w:val="32"/>
      <w:sz w:val="28"/>
      <w:szCs w:val="32"/>
      <w:lang w:val="en-AU"/>
    </w:rPr>
  </w:style>
  <w:style w:type="character" w:customStyle="1" w:styleId="Heading2Char">
    <w:name w:val="Heading 2 Char"/>
    <w:basedOn w:val="DefaultParagraphFont"/>
    <w:link w:val="Heading2"/>
    <w:rsid w:val="009F0552"/>
    <w:rPr>
      <w:rFonts w:ascii="Times New Roman" w:eastAsia="Times New Roman" w:hAnsi="Times New Roman" w:cs="Times New Roman"/>
      <w:bCs/>
      <w:iCs/>
      <w:sz w:val="28"/>
      <w:szCs w:val="28"/>
      <w:lang w:val="en-AU"/>
    </w:rPr>
  </w:style>
  <w:style w:type="character" w:customStyle="1" w:styleId="Heading3Char">
    <w:name w:val="Heading 3 Char"/>
    <w:basedOn w:val="DefaultParagraphFont"/>
    <w:link w:val="Heading3"/>
    <w:rsid w:val="009F0552"/>
    <w:rPr>
      <w:rFonts w:ascii="Times New Roman" w:eastAsia="Times New Roman" w:hAnsi="Times New Roman" w:cs="Arial Unicode MS"/>
      <w:sz w:val="28"/>
      <w:szCs w:val="26"/>
      <w:lang w:val="lv-LV" w:eastAsia="lv-LV" w:bidi="lo-LA"/>
    </w:rPr>
  </w:style>
  <w:style w:type="character" w:customStyle="1" w:styleId="Heading4Char">
    <w:name w:val="Heading 4 Char"/>
    <w:basedOn w:val="DefaultParagraphFont"/>
    <w:link w:val="Heading4"/>
    <w:rsid w:val="009F0552"/>
    <w:rPr>
      <w:rFonts w:ascii="Times New Roman" w:eastAsia="Times New Roman" w:hAnsi="Times New Roman" w:cs="Arial Unicode MS"/>
      <w:sz w:val="26"/>
      <w:szCs w:val="26"/>
      <w:lang w:val="lv-LV" w:eastAsia="lv-LV" w:bidi="lo-LA"/>
    </w:rPr>
  </w:style>
  <w:style w:type="character" w:customStyle="1" w:styleId="Heading5Char">
    <w:name w:val="Heading 5 Char"/>
    <w:basedOn w:val="DefaultParagraphFont"/>
    <w:link w:val="Heading5"/>
    <w:rsid w:val="009F0552"/>
    <w:rPr>
      <w:rFonts w:ascii="Times New Roman" w:eastAsia="Times New Roman" w:hAnsi="Times New Roman" w:cs="Times New Roman"/>
      <w:b/>
      <w:bCs/>
      <w:i/>
      <w:iCs/>
      <w:sz w:val="26"/>
      <w:szCs w:val="26"/>
      <w:lang w:val="en-AU"/>
    </w:rPr>
  </w:style>
  <w:style w:type="character" w:customStyle="1" w:styleId="Heading6Char">
    <w:name w:val="Heading 6 Char"/>
    <w:basedOn w:val="DefaultParagraphFont"/>
    <w:link w:val="Heading6"/>
    <w:rsid w:val="009F0552"/>
    <w:rPr>
      <w:rFonts w:ascii="Times New Roman" w:eastAsia="Times New Roman" w:hAnsi="Times New Roman" w:cs="Times New Roman"/>
      <w:b/>
      <w:bCs/>
      <w:lang w:val="en-AU"/>
    </w:rPr>
  </w:style>
  <w:style w:type="character" w:customStyle="1" w:styleId="Heading7Char">
    <w:name w:val="Heading 7 Char"/>
    <w:basedOn w:val="DefaultParagraphFont"/>
    <w:link w:val="Heading7"/>
    <w:rsid w:val="009F0552"/>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9F0552"/>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9F0552"/>
    <w:rPr>
      <w:rFonts w:ascii="Arial" w:eastAsia="Times New Roman" w:hAnsi="Arial" w:cs="Times New Roman"/>
      <w:lang w:val="en-AU"/>
    </w:rPr>
  </w:style>
  <w:style w:type="table" w:styleId="TableGrid">
    <w:name w:val="Table Grid"/>
    <w:basedOn w:val="TableNormal"/>
    <w:uiPriority w:val="59"/>
    <w:rsid w:val="001B7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69A"/>
    <w:rPr>
      <w:color w:val="0563C1" w:themeColor="hyperlink"/>
      <w:u w:val="single"/>
    </w:rPr>
  </w:style>
  <w:style w:type="character" w:customStyle="1" w:styleId="UnresolvedMention1">
    <w:name w:val="Unresolved Mention1"/>
    <w:basedOn w:val="DefaultParagraphFont"/>
    <w:uiPriority w:val="99"/>
    <w:semiHidden/>
    <w:unhideWhenUsed/>
    <w:rsid w:val="00FE269A"/>
    <w:rPr>
      <w:color w:val="605E5C"/>
      <w:shd w:val="clear" w:color="auto" w:fill="E1DFDD"/>
    </w:rPr>
  </w:style>
  <w:style w:type="character" w:customStyle="1" w:styleId="UnresolvedMention2">
    <w:name w:val="Unresolved Mention2"/>
    <w:basedOn w:val="DefaultParagraphFont"/>
    <w:uiPriority w:val="99"/>
    <w:semiHidden/>
    <w:unhideWhenUsed/>
    <w:rsid w:val="00377C8D"/>
    <w:rPr>
      <w:color w:val="605E5C"/>
      <w:shd w:val="clear" w:color="auto" w:fill="E1DFDD"/>
    </w:rPr>
  </w:style>
  <w:style w:type="paragraph" w:styleId="BalloonText">
    <w:name w:val="Balloon Text"/>
    <w:basedOn w:val="Normal"/>
    <w:link w:val="BalloonTextChar"/>
    <w:uiPriority w:val="99"/>
    <w:semiHidden/>
    <w:unhideWhenUsed/>
    <w:rsid w:val="009A6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5E"/>
    <w:rPr>
      <w:rFonts w:ascii="Segoe UI" w:hAnsi="Segoe UI" w:cs="Segoe UI"/>
      <w:sz w:val="18"/>
      <w:szCs w:val="18"/>
    </w:rPr>
  </w:style>
  <w:style w:type="paragraph" w:customStyle="1" w:styleId="funkcijas">
    <w:name w:val="funkcijas"/>
    <w:basedOn w:val="Normal"/>
    <w:rsid w:val="00145414"/>
    <w:pPr>
      <w:spacing w:after="120" w:line="240" w:lineRule="auto"/>
      <w:jc w:val="both"/>
    </w:pPr>
    <w:rPr>
      <w:rFonts w:ascii="Times New Roman" w:eastAsia="Times New Roman" w:hAnsi="Times New Roman" w:cs="Times New Roman"/>
      <w:bCs/>
      <w:sz w:val="24"/>
      <w:szCs w:val="20"/>
      <w:u w:val="single"/>
      <w:lang w:val="lv-LV"/>
    </w:rPr>
  </w:style>
  <w:style w:type="paragraph" w:styleId="NormalWeb">
    <w:name w:val="Normal (Web)"/>
    <w:basedOn w:val="Normal"/>
    <w:uiPriority w:val="99"/>
    <w:unhideWhenUsed/>
    <w:rsid w:val="00CE3408"/>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NoSpacing">
    <w:name w:val="No Spacing"/>
    <w:uiPriority w:val="1"/>
    <w:qFormat/>
    <w:rsid w:val="004B7DA2"/>
    <w:pPr>
      <w:spacing w:after="0" w:line="240" w:lineRule="auto"/>
    </w:pPr>
    <w:rPr>
      <w:lang w:val="lv-LV"/>
    </w:rPr>
  </w:style>
  <w:style w:type="character" w:customStyle="1" w:styleId="tweet-text">
    <w:name w:val="tweet-text"/>
    <w:basedOn w:val="DefaultParagraphFont"/>
    <w:rsid w:val="004B7DA2"/>
  </w:style>
  <w:style w:type="character" w:styleId="CommentReference">
    <w:name w:val="annotation reference"/>
    <w:basedOn w:val="DefaultParagraphFont"/>
    <w:uiPriority w:val="99"/>
    <w:semiHidden/>
    <w:unhideWhenUsed/>
    <w:rsid w:val="00014FA4"/>
    <w:rPr>
      <w:sz w:val="16"/>
      <w:szCs w:val="16"/>
    </w:rPr>
  </w:style>
  <w:style w:type="paragraph" w:styleId="CommentText">
    <w:name w:val="annotation text"/>
    <w:basedOn w:val="Normal"/>
    <w:link w:val="CommentTextChar"/>
    <w:uiPriority w:val="99"/>
    <w:unhideWhenUsed/>
    <w:rsid w:val="00014FA4"/>
    <w:pPr>
      <w:spacing w:line="240" w:lineRule="auto"/>
    </w:pPr>
    <w:rPr>
      <w:sz w:val="20"/>
      <w:szCs w:val="20"/>
    </w:rPr>
  </w:style>
  <w:style w:type="character" w:customStyle="1" w:styleId="CommentTextChar">
    <w:name w:val="Comment Text Char"/>
    <w:basedOn w:val="DefaultParagraphFont"/>
    <w:link w:val="CommentText"/>
    <w:uiPriority w:val="99"/>
    <w:rsid w:val="00014FA4"/>
    <w:rPr>
      <w:sz w:val="20"/>
      <w:szCs w:val="20"/>
    </w:rPr>
  </w:style>
  <w:style w:type="paragraph" w:styleId="CommentSubject">
    <w:name w:val="annotation subject"/>
    <w:basedOn w:val="CommentText"/>
    <w:next w:val="CommentText"/>
    <w:link w:val="CommentSubjectChar"/>
    <w:uiPriority w:val="99"/>
    <w:semiHidden/>
    <w:unhideWhenUsed/>
    <w:rsid w:val="00014FA4"/>
    <w:rPr>
      <w:b/>
      <w:bCs/>
    </w:rPr>
  </w:style>
  <w:style w:type="character" w:customStyle="1" w:styleId="CommentSubjectChar">
    <w:name w:val="Comment Subject Char"/>
    <w:basedOn w:val="CommentTextChar"/>
    <w:link w:val="CommentSubject"/>
    <w:uiPriority w:val="99"/>
    <w:semiHidden/>
    <w:rsid w:val="00014FA4"/>
    <w:rPr>
      <w:b/>
      <w:bCs/>
      <w:sz w:val="20"/>
      <w:szCs w:val="20"/>
    </w:rPr>
  </w:style>
  <w:style w:type="paragraph" w:styleId="BodyTextIndent">
    <w:name w:val="Body Text Indent"/>
    <w:basedOn w:val="Normal"/>
    <w:link w:val="BodyTextIndentChar"/>
    <w:uiPriority w:val="99"/>
    <w:unhideWhenUsed/>
    <w:rsid w:val="00224AD5"/>
    <w:pPr>
      <w:spacing w:after="120"/>
      <w:ind w:left="283"/>
    </w:pPr>
  </w:style>
  <w:style w:type="character" w:customStyle="1" w:styleId="BodyTextIndentChar">
    <w:name w:val="Body Text Indent Char"/>
    <w:basedOn w:val="DefaultParagraphFont"/>
    <w:link w:val="BodyTextIndent"/>
    <w:rsid w:val="00224AD5"/>
  </w:style>
  <w:style w:type="character" w:styleId="Emphasis">
    <w:name w:val="Emphasis"/>
    <w:basedOn w:val="DefaultParagraphFont"/>
    <w:uiPriority w:val="20"/>
    <w:qFormat/>
    <w:rsid w:val="003A1483"/>
    <w:rPr>
      <w:i/>
      <w:iCs/>
    </w:rPr>
  </w:style>
  <w:style w:type="paragraph" w:customStyle="1" w:styleId="Default">
    <w:name w:val="Default"/>
    <w:rsid w:val="00C42D8A"/>
    <w:pPr>
      <w:autoSpaceDE w:val="0"/>
      <w:autoSpaceDN w:val="0"/>
      <w:adjustRightInd w:val="0"/>
      <w:spacing w:after="0" w:line="240" w:lineRule="auto"/>
    </w:pPr>
    <w:rPr>
      <w:rFonts w:ascii="Arial" w:hAnsi="Arial" w:cs="Arial"/>
      <w:color w:val="000000"/>
      <w:sz w:val="24"/>
      <w:szCs w:val="24"/>
      <w:lang w:val="lv-LV"/>
    </w:rPr>
  </w:style>
  <w:style w:type="character" w:styleId="UnresolvedMention">
    <w:name w:val="Unresolved Mention"/>
    <w:basedOn w:val="DefaultParagraphFont"/>
    <w:uiPriority w:val="99"/>
    <w:semiHidden/>
    <w:unhideWhenUsed/>
    <w:rsid w:val="0015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7978">
      <w:bodyDiv w:val="1"/>
      <w:marLeft w:val="0"/>
      <w:marRight w:val="0"/>
      <w:marTop w:val="0"/>
      <w:marBottom w:val="0"/>
      <w:divBdr>
        <w:top w:val="none" w:sz="0" w:space="0" w:color="auto"/>
        <w:left w:val="none" w:sz="0" w:space="0" w:color="auto"/>
        <w:bottom w:val="none" w:sz="0" w:space="0" w:color="auto"/>
        <w:right w:val="none" w:sz="0" w:space="0" w:color="auto"/>
      </w:divBdr>
    </w:div>
    <w:div w:id="70467775">
      <w:bodyDiv w:val="1"/>
      <w:marLeft w:val="0"/>
      <w:marRight w:val="0"/>
      <w:marTop w:val="0"/>
      <w:marBottom w:val="0"/>
      <w:divBdr>
        <w:top w:val="none" w:sz="0" w:space="0" w:color="auto"/>
        <w:left w:val="none" w:sz="0" w:space="0" w:color="auto"/>
        <w:bottom w:val="none" w:sz="0" w:space="0" w:color="auto"/>
        <w:right w:val="none" w:sz="0" w:space="0" w:color="auto"/>
      </w:divBdr>
    </w:div>
    <w:div w:id="268662300">
      <w:bodyDiv w:val="1"/>
      <w:marLeft w:val="0"/>
      <w:marRight w:val="0"/>
      <w:marTop w:val="0"/>
      <w:marBottom w:val="0"/>
      <w:divBdr>
        <w:top w:val="none" w:sz="0" w:space="0" w:color="auto"/>
        <w:left w:val="none" w:sz="0" w:space="0" w:color="auto"/>
        <w:bottom w:val="none" w:sz="0" w:space="0" w:color="auto"/>
        <w:right w:val="none" w:sz="0" w:space="0" w:color="auto"/>
      </w:divBdr>
    </w:div>
    <w:div w:id="687020941">
      <w:bodyDiv w:val="1"/>
      <w:marLeft w:val="0"/>
      <w:marRight w:val="0"/>
      <w:marTop w:val="0"/>
      <w:marBottom w:val="0"/>
      <w:divBdr>
        <w:top w:val="none" w:sz="0" w:space="0" w:color="auto"/>
        <w:left w:val="none" w:sz="0" w:space="0" w:color="auto"/>
        <w:bottom w:val="none" w:sz="0" w:space="0" w:color="auto"/>
        <w:right w:val="none" w:sz="0" w:space="0" w:color="auto"/>
      </w:divBdr>
    </w:div>
    <w:div w:id="731544569">
      <w:bodyDiv w:val="1"/>
      <w:marLeft w:val="0"/>
      <w:marRight w:val="0"/>
      <w:marTop w:val="0"/>
      <w:marBottom w:val="0"/>
      <w:divBdr>
        <w:top w:val="none" w:sz="0" w:space="0" w:color="auto"/>
        <w:left w:val="none" w:sz="0" w:space="0" w:color="auto"/>
        <w:bottom w:val="none" w:sz="0" w:space="0" w:color="auto"/>
        <w:right w:val="none" w:sz="0" w:space="0" w:color="auto"/>
      </w:divBdr>
    </w:div>
    <w:div w:id="873008143">
      <w:bodyDiv w:val="1"/>
      <w:marLeft w:val="0"/>
      <w:marRight w:val="0"/>
      <w:marTop w:val="0"/>
      <w:marBottom w:val="0"/>
      <w:divBdr>
        <w:top w:val="none" w:sz="0" w:space="0" w:color="auto"/>
        <w:left w:val="none" w:sz="0" w:space="0" w:color="auto"/>
        <w:bottom w:val="none" w:sz="0" w:space="0" w:color="auto"/>
        <w:right w:val="none" w:sz="0" w:space="0" w:color="auto"/>
      </w:divBdr>
    </w:div>
    <w:div w:id="984236219">
      <w:bodyDiv w:val="1"/>
      <w:marLeft w:val="0"/>
      <w:marRight w:val="0"/>
      <w:marTop w:val="0"/>
      <w:marBottom w:val="0"/>
      <w:divBdr>
        <w:top w:val="none" w:sz="0" w:space="0" w:color="auto"/>
        <w:left w:val="none" w:sz="0" w:space="0" w:color="auto"/>
        <w:bottom w:val="none" w:sz="0" w:space="0" w:color="auto"/>
        <w:right w:val="none" w:sz="0" w:space="0" w:color="auto"/>
      </w:divBdr>
    </w:div>
    <w:div w:id="1598244846">
      <w:bodyDiv w:val="1"/>
      <w:marLeft w:val="0"/>
      <w:marRight w:val="0"/>
      <w:marTop w:val="0"/>
      <w:marBottom w:val="0"/>
      <w:divBdr>
        <w:top w:val="none" w:sz="0" w:space="0" w:color="auto"/>
        <w:left w:val="none" w:sz="0" w:space="0" w:color="auto"/>
        <w:bottom w:val="none" w:sz="0" w:space="0" w:color="auto"/>
        <w:right w:val="none" w:sz="0" w:space="0" w:color="auto"/>
      </w:divBdr>
    </w:div>
    <w:div w:id="1672946229">
      <w:bodyDiv w:val="1"/>
      <w:marLeft w:val="0"/>
      <w:marRight w:val="0"/>
      <w:marTop w:val="0"/>
      <w:marBottom w:val="0"/>
      <w:divBdr>
        <w:top w:val="none" w:sz="0" w:space="0" w:color="auto"/>
        <w:left w:val="none" w:sz="0" w:space="0" w:color="auto"/>
        <w:bottom w:val="none" w:sz="0" w:space="0" w:color="auto"/>
        <w:right w:val="none" w:sz="0" w:space="0" w:color="auto"/>
      </w:divBdr>
    </w:div>
    <w:div w:id="1688216431">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4">
          <w:marLeft w:val="0"/>
          <w:marRight w:val="0"/>
          <w:marTop w:val="0"/>
          <w:marBottom w:val="0"/>
          <w:divBdr>
            <w:top w:val="none" w:sz="0" w:space="0" w:color="auto"/>
            <w:left w:val="none" w:sz="0" w:space="0" w:color="auto"/>
            <w:bottom w:val="none" w:sz="0" w:space="0" w:color="auto"/>
            <w:right w:val="none" w:sz="0" w:space="0" w:color="auto"/>
          </w:divBdr>
        </w:div>
      </w:divsChild>
    </w:div>
    <w:div w:id="1727994791">
      <w:bodyDiv w:val="1"/>
      <w:marLeft w:val="0"/>
      <w:marRight w:val="0"/>
      <w:marTop w:val="0"/>
      <w:marBottom w:val="0"/>
      <w:divBdr>
        <w:top w:val="none" w:sz="0" w:space="0" w:color="auto"/>
        <w:left w:val="none" w:sz="0" w:space="0" w:color="auto"/>
        <w:bottom w:val="none" w:sz="0" w:space="0" w:color="auto"/>
        <w:right w:val="none" w:sz="0" w:space="0" w:color="auto"/>
      </w:divBdr>
    </w:div>
    <w:div w:id="1734158862">
      <w:bodyDiv w:val="1"/>
      <w:marLeft w:val="0"/>
      <w:marRight w:val="0"/>
      <w:marTop w:val="0"/>
      <w:marBottom w:val="0"/>
      <w:divBdr>
        <w:top w:val="none" w:sz="0" w:space="0" w:color="auto"/>
        <w:left w:val="none" w:sz="0" w:space="0" w:color="auto"/>
        <w:bottom w:val="none" w:sz="0" w:space="0" w:color="auto"/>
        <w:right w:val="none" w:sz="0" w:space="0" w:color="auto"/>
      </w:divBdr>
    </w:div>
    <w:div w:id="1818449362">
      <w:bodyDiv w:val="1"/>
      <w:marLeft w:val="0"/>
      <w:marRight w:val="0"/>
      <w:marTop w:val="0"/>
      <w:marBottom w:val="0"/>
      <w:divBdr>
        <w:top w:val="none" w:sz="0" w:space="0" w:color="auto"/>
        <w:left w:val="none" w:sz="0" w:space="0" w:color="auto"/>
        <w:bottom w:val="none" w:sz="0" w:space="0" w:color="auto"/>
        <w:right w:val="none" w:sz="0" w:space="0" w:color="auto"/>
      </w:divBdr>
    </w:div>
    <w:div w:id="2005932396">
      <w:bodyDiv w:val="1"/>
      <w:marLeft w:val="0"/>
      <w:marRight w:val="0"/>
      <w:marTop w:val="0"/>
      <w:marBottom w:val="0"/>
      <w:divBdr>
        <w:top w:val="none" w:sz="0" w:space="0" w:color="auto"/>
        <w:left w:val="none" w:sz="0" w:space="0" w:color="auto"/>
        <w:bottom w:val="none" w:sz="0" w:space="0" w:color="auto"/>
        <w:right w:val="none" w:sz="0" w:space="0" w:color="auto"/>
      </w:divBdr>
      <w:divsChild>
        <w:div w:id="1741442748">
          <w:marLeft w:val="0"/>
          <w:marRight w:val="0"/>
          <w:marTop w:val="0"/>
          <w:marBottom w:val="0"/>
          <w:divBdr>
            <w:top w:val="none" w:sz="0" w:space="0" w:color="auto"/>
            <w:left w:val="none" w:sz="0" w:space="0" w:color="auto"/>
            <w:bottom w:val="none" w:sz="0" w:space="0" w:color="auto"/>
            <w:right w:val="none" w:sz="0" w:space="0" w:color="auto"/>
          </w:divBdr>
        </w:div>
        <w:div w:id="627470422">
          <w:marLeft w:val="0"/>
          <w:marRight w:val="0"/>
          <w:marTop w:val="0"/>
          <w:marBottom w:val="0"/>
          <w:divBdr>
            <w:top w:val="none" w:sz="0" w:space="0" w:color="auto"/>
            <w:left w:val="none" w:sz="0" w:space="0" w:color="auto"/>
            <w:bottom w:val="none" w:sz="0" w:space="0" w:color="auto"/>
            <w:right w:val="none" w:sz="0" w:space="0" w:color="auto"/>
          </w:divBdr>
        </w:div>
        <w:div w:id="1170096791">
          <w:marLeft w:val="0"/>
          <w:marRight w:val="0"/>
          <w:marTop w:val="0"/>
          <w:marBottom w:val="0"/>
          <w:divBdr>
            <w:top w:val="none" w:sz="0" w:space="0" w:color="auto"/>
            <w:left w:val="none" w:sz="0" w:space="0" w:color="auto"/>
            <w:bottom w:val="none" w:sz="0" w:space="0" w:color="auto"/>
            <w:right w:val="none" w:sz="0" w:space="0" w:color="auto"/>
          </w:divBdr>
        </w:div>
        <w:div w:id="1152332276">
          <w:marLeft w:val="0"/>
          <w:marRight w:val="0"/>
          <w:marTop w:val="0"/>
          <w:marBottom w:val="0"/>
          <w:divBdr>
            <w:top w:val="none" w:sz="0" w:space="0" w:color="auto"/>
            <w:left w:val="none" w:sz="0" w:space="0" w:color="auto"/>
            <w:bottom w:val="none" w:sz="0" w:space="0" w:color="auto"/>
            <w:right w:val="none" w:sz="0" w:space="0" w:color="auto"/>
          </w:divBdr>
        </w:div>
        <w:div w:id="1824158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E2226-0269-41D0-A58D-46F6ABFA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4</Pages>
  <Words>8617</Words>
  <Characters>4912</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Locmele</dc:creator>
  <cp:keywords/>
  <dc:description/>
  <cp:lastModifiedBy>Ilze Skujeniece</cp:lastModifiedBy>
  <cp:revision>47</cp:revision>
  <dcterms:created xsi:type="dcterms:W3CDTF">2021-03-19T12:41:00Z</dcterms:created>
  <dcterms:modified xsi:type="dcterms:W3CDTF">2021-03-25T10:11:00Z</dcterms:modified>
</cp:coreProperties>
</file>