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F0CF" w14:textId="77777777" w:rsidR="0061354D" w:rsidRPr="00054034" w:rsidRDefault="0061354D" w:rsidP="0061354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Nr.73</w:t>
      </w:r>
    </w:p>
    <w:p w14:paraId="2A6D0839" w14:textId="33E14D4C" w:rsidR="006E0D97" w:rsidRPr="00AA2149"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4D6D40" w:rsidRDefault="006E0D97" w:rsidP="0061354D">
      <w:pPr>
        <w:pStyle w:val="Heading2"/>
        <w:jc w:val="center"/>
        <w:rPr>
          <w:rFonts w:asciiTheme="minorHAnsi" w:hAnsiTheme="minorHAnsi"/>
          <w:sz w:val="28"/>
          <w:szCs w:val="28"/>
        </w:rPr>
      </w:pPr>
      <w:r w:rsidRPr="004D6D40">
        <w:rPr>
          <w:rFonts w:asciiTheme="minorHAnsi" w:hAnsiTheme="minorHAnsi"/>
          <w:sz w:val="28"/>
          <w:szCs w:val="28"/>
        </w:rPr>
        <w:t>Norādījumi veidlapas “Pārskats par darbu” (2-darbs) aizpildīšanai</w:t>
      </w:r>
      <w:r w:rsidR="0061354D" w:rsidRPr="004D6D40">
        <w:rPr>
          <w:rFonts w:asciiTheme="minorHAnsi" w:hAnsiTheme="minorHAnsi"/>
          <w:sz w:val="28"/>
          <w:szCs w:val="28"/>
        </w:rPr>
        <w:t>,</w:t>
      </w:r>
    </w:p>
    <w:p w14:paraId="3732EF18" w14:textId="353AA3BF" w:rsidR="0061354D" w:rsidRPr="004D6D40" w:rsidRDefault="0061354D" w:rsidP="0061354D">
      <w:pPr>
        <w:pStyle w:val="Heading2"/>
        <w:jc w:val="center"/>
        <w:rPr>
          <w:rFonts w:asciiTheme="minorHAnsi" w:hAnsiTheme="minorHAnsi"/>
          <w:sz w:val="28"/>
          <w:szCs w:val="28"/>
        </w:rPr>
      </w:pPr>
      <w:r w:rsidRPr="004D6D40">
        <w:rPr>
          <w:rFonts w:asciiTheme="minorHAnsi" w:hAnsiTheme="minorHAnsi"/>
          <w:sz w:val="28"/>
          <w:szCs w:val="28"/>
        </w:rPr>
        <w:t>sākot ar 202</w:t>
      </w:r>
      <w:r w:rsidR="00D26AFD">
        <w:rPr>
          <w:rFonts w:asciiTheme="minorHAnsi" w:hAnsiTheme="minorHAnsi"/>
          <w:sz w:val="28"/>
          <w:szCs w:val="28"/>
        </w:rPr>
        <w:t>4</w:t>
      </w:r>
      <w:r w:rsidRPr="004D6D40">
        <w:rPr>
          <w:rFonts w:asciiTheme="minorHAnsi" w:hAnsiTheme="minorHAnsi"/>
          <w:sz w:val="28"/>
          <w:szCs w:val="28"/>
        </w:rPr>
        <w:t>.</w:t>
      </w:r>
      <w:r w:rsidR="00C9795C">
        <w:rPr>
          <w:rFonts w:asciiTheme="minorHAnsi" w:hAnsiTheme="minorHAnsi"/>
          <w:sz w:val="28"/>
          <w:szCs w:val="28"/>
        </w:rPr>
        <w:t xml:space="preserve"> </w:t>
      </w:r>
      <w:r w:rsidRPr="004D6D40">
        <w:rPr>
          <w:rFonts w:asciiTheme="minorHAnsi" w:hAnsiTheme="minorHAnsi"/>
          <w:sz w:val="28"/>
          <w:szCs w:val="28"/>
        </w:rPr>
        <w:t>gada 1.</w:t>
      </w:r>
      <w:r w:rsidR="00C9795C">
        <w:rPr>
          <w:rFonts w:asciiTheme="minorHAnsi" w:hAnsiTheme="minorHAnsi"/>
          <w:sz w:val="28"/>
          <w:szCs w:val="28"/>
        </w:rPr>
        <w:t xml:space="preserve"> </w:t>
      </w:r>
      <w:r w:rsidRPr="004D6D40">
        <w:rPr>
          <w:rFonts w:asciiTheme="minorHAnsi" w:hAnsiTheme="minorHAnsi"/>
          <w:sz w:val="28"/>
          <w:szCs w:val="28"/>
        </w:rPr>
        <w:t>ceturksni</w:t>
      </w:r>
    </w:p>
    <w:p w14:paraId="5AD88AAF" w14:textId="2FDAA5C7" w:rsidR="006E0D97" w:rsidRPr="004D6D40" w:rsidRDefault="006E0D97" w:rsidP="004D6D40">
      <w:pPr>
        <w:pStyle w:val="Heading2"/>
        <w:spacing w:before="240" w:after="120"/>
        <w:jc w:val="center"/>
        <w:rPr>
          <w:rFonts w:asciiTheme="minorHAnsi" w:hAnsiTheme="minorHAnsi" w:cstheme="minorHAnsi"/>
          <w:bCs/>
          <w:sz w:val="26"/>
          <w:szCs w:val="26"/>
        </w:rPr>
      </w:pPr>
      <w:r w:rsidRPr="004D6D40">
        <w:rPr>
          <w:rFonts w:asciiTheme="minorHAnsi" w:hAnsiTheme="minorHAnsi" w:cstheme="minorHAnsi"/>
          <w:bCs/>
          <w:sz w:val="26"/>
          <w:szCs w:val="26"/>
        </w:rPr>
        <w:t>Vispārīgie norādījumi</w:t>
      </w:r>
    </w:p>
    <w:p w14:paraId="404D3FAE" w14:textId="77777777" w:rsidR="006E0D97" w:rsidRPr="004D6D4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4D6D4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1B0E356D"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lang w:val="lv-LV"/>
        </w:rPr>
        <w:t>Apsekojuma respondents ir komersants, iestāde (izņemot pašvaldību iestādi), organizācija, nodibinājums, biedrība vai fonds, kas reģistrēts Valsts ieņēmumu dienestā kā nodokļu maksātājs</w:t>
      </w:r>
      <w:r w:rsidR="000C070E" w:rsidRPr="0061354D">
        <w:rPr>
          <w:rFonts w:asciiTheme="minorHAnsi" w:hAnsiTheme="minorHAnsi" w:cstheme="minorHAnsi"/>
          <w:lang w:val="lv-LV"/>
        </w:rPr>
        <w:t xml:space="preserve"> un kas</w:t>
      </w:r>
      <w:r w:rsidRPr="0061354D">
        <w:rPr>
          <w:rFonts w:asciiTheme="minorHAnsi" w:hAnsiTheme="minorHAnsi" w:cstheme="minorHAnsi"/>
          <w:lang w:val="lv-LV"/>
        </w:rPr>
        <w:t xml:space="preserve"> sagatavo un iesniedz individuālos statistikas datus pēc </w:t>
      </w:r>
      <w:r w:rsidRPr="0061354D">
        <w:rPr>
          <w:rFonts w:asciiTheme="minorHAnsi" w:hAnsiTheme="minorHAnsi"/>
          <w:lang w:val="lv-LV"/>
        </w:rPr>
        <w:t>Centrālās statistikas pārvaldes (turp</w:t>
      </w:r>
      <w:r w:rsidR="00093598">
        <w:rPr>
          <w:rFonts w:asciiTheme="minorHAnsi" w:hAnsiTheme="minorHAnsi"/>
          <w:lang w:val="lv-LV"/>
        </w:rPr>
        <w:t>-</w:t>
      </w:r>
      <w:r w:rsidRPr="0061354D">
        <w:rPr>
          <w:rFonts w:asciiTheme="minorHAnsi" w:hAnsiTheme="minorHAnsi"/>
          <w:lang w:val="lv-LV"/>
        </w:rPr>
        <w:t>māk</w:t>
      </w:r>
      <w:r w:rsidR="00093598">
        <w:rPr>
          <w:rFonts w:asciiTheme="minorHAnsi" w:hAnsiTheme="minorHAnsi"/>
          <w:lang w:val="lv-LV"/>
        </w:rPr>
        <w:t> </w:t>
      </w:r>
      <w:r w:rsidRPr="0061354D">
        <w:rPr>
          <w:rFonts w:asciiTheme="minorHAnsi" w:hAnsiTheme="minorHAnsi"/>
          <w:lang w:val="lv-LV"/>
        </w:rPr>
        <w:t>– Pārvalde)</w:t>
      </w:r>
      <w:r w:rsidRPr="0061354D">
        <w:rPr>
          <w:rFonts w:asciiTheme="minorHAnsi" w:hAnsiTheme="minorHAnsi" w:cstheme="minorHAnsi"/>
          <w:lang w:val="lv-LV"/>
        </w:rPr>
        <w:t xml:space="preserve"> pieprasījuma.</w:t>
      </w:r>
    </w:p>
    <w:p w14:paraId="42A76A1F" w14:textId="01C80D30"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Sakarā ar to, ka ik mēnesi darbību uzsāk jauni komersanti,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iCs/>
          <w:lang w:val="lv-LV"/>
        </w:rPr>
        <w:t xml:space="preserve">Darba ņēmējs šī </w:t>
      </w:r>
      <w:proofErr w:type="spellStart"/>
      <w:r w:rsidRPr="0061354D">
        <w:rPr>
          <w:rFonts w:asciiTheme="minorHAnsi" w:hAnsiTheme="minorHAnsi" w:cstheme="minorHAnsi"/>
          <w:iCs/>
          <w:lang w:val="lv-LV"/>
        </w:rPr>
        <w:t>apsekojuma</w:t>
      </w:r>
      <w:proofErr w:type="spellEnd"/>
      <w:r w:rsidRPr="0061354D">
        <w:rPr>
          <w:rFonts w:asciiTheme="minorHAnsi" w:hAnsiTheme="minorHAnsi" w:cstheme="minorHAns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1354D">
        <w:rPr>
          <w:rFonts w:asciiTheme="minorHAnsi" w:hAnsiTheme="minorHAnsi" w:cstheme="minorHAnsi"/>
          <w:b/>
          <w:iCs/>
          <w:lang w:val="lv-LV"/>
        </w:rPr>
        <w:t xml:space="preserve"> </w:t>
      </w:r>
      <w:r w:rsidRPr="0061354D">
        <w:rPr>
          <w:rFonts w:asciiTheme="minorHAnsi" w:hAnsiTheme="minorHAnsi" w:cstheme="minorHAnsi"/>
          <w:iCs/>
          <w:lang w:val="lv-LV"/>
        </w:rPr>
        <w:t>kā arī mācekļus un praktikantus, ja viņiem aprēķina darba samaksu.</w:t>
      </w:r>
    </w:p>
    <w:p w14:paraId="6B62E21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iCs/>
          <w:lang w:val="lv-LV"/>
        </w:rPr>
      </w:pPr>
      <w:r w:rsidRPr="0061354D">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61354D">
        <w:rPr>
          <w:rFonts w:asciiTheme="minorHAnsi" w:hAnsiTheme="minorHAnsi"/>
          <w:lang w:val="lv-LV"/>
        </w:rPr>
        <w:t xml:space="preserve">aktīvo nodarbinātības pasākumu ietvaros. Šīs personas tiek uzskatītas par darba ņēmējiem, un tās ir jāiekļauj tā respondenta </w:t>
      </w:r>
      <w:r w:rsidRPr="0061354D">
        <w:rPr>
          <w:rFonts w:asciiTheme="minorHAnsi" w:hAnsiTheme="minorHAnsi"/>
          <w:lang w:val="lv-LV"/>
        </w:rPr>
        <w:t>pārskatā, pie kura tās strādā, norādot arī saņemtās darba samaksas subsīdijas veidlapas 1499. rindā.</w:t>
      </w:r>
      <w:r w:rsidRPr="0061354D">
        <w:rPr>
          <w:rFonts w:asciiTheme="minorHAnsi" w:hAnsiTheme="minorHAnsi" w:cs="Helv"/>
          <w:lang w:val="lv-LV"/>
        </w:rPr>
        <w:t xml:space="preserve"> </w:t>
      </w:r>
    </w:p>
    <w:p w14:paraId="4B88D52A"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ņēmēju skaitā neietver brīvprātīgā darba veicējus.</w:t>
      </w:r>
    </w:p>
    <w:p w14:paraId="06084C35"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Darba devējs ir fizisk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vai juridisk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Veidlapā visus rādītājus uzrāda veselos skaitļos, izņemot 530. rindu.</w:t>
      </w:r>
    </w:p>
    <w:p w14:paraId="7C5960C5" w14:textId="77777777" w:rsidR="006E0D97" w:rsidRPr="0061354D" w:rsidRDefault="006E0D97" w:rsidP="006E0D97">
      <w:pPr>
        <w:pStyle w:val="BlockText"/>
        <w:spacing w:before="120" w:after="120" w:line="254" w:lineRule="auto"/>
        <w:ind w:left="0" w:right="0"/>
        <w:jc w:val="center"/>
        <w:rPr>
          <w:rFonts w:asciiTheme="minorHAnsi" w:hAnsiTheme="minorHAnsi" w:cstheme="minorHAnsi"/>
          <w:b/>
          <w:sz w:val="24"/>
          <w:szCs w:val="24"/>
        </w:rPr>
      </w:pPr>
      <w:r w:rsidRPr="0061354D">
        <w:rPr>
          <w:rFonts w:asciiTheme="minorHAnsi" w:hAnsiTheme="minorHAnsi" w:cstheme="minorHAnsi"/>
          <w:b/>
          <w:sz w:val="24"/>
          <w:szCs w:val="24"/>
        </w:rPr>
        <w:t>1. Dati par darba ņēmējiem, par kuriem jāveic darba laika uzskaite</w:t>
      </w:r>
    </w:p>
    <w:p w14:paraId="0BE26433" w14:textId="1C99291A"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Veidlap</w:t>
      </w:r>
      <w:r w:rsidR="000C070E" w:rsidRPr="0061354D">
        <w:rPr>
          <w:rFonts w:asciiTheme="minorHAnsi" w:hAnsiTheme="minorHAnsi" w:cstheme="minorHAnsi"/>
          <w:bCs/>
          <w:lang w:val="lv-LV"/>
        </w:rPr>
        <w:t>as</w:t>
      </w:r>
      <w:r w:rsidRPr="0061354D">
        <w:rPr>
          <w:rFonts w:asciiTheme="minorHAnsi" w:hAnsiTheme="minorHAnsi" w:cstheme="minorHAnsi"/>
          <w:bCs/>
          <w:lang w:val="lv-LV"/>
        </w:rPr>
        <w:t xml:space="preserve"> 1. sadaļā datus </w:t>
      </w:r>
      <w:r w:rsidR="00282615" w:rsidRPr="0061354D">
        <w:rPr>
          <w:rFonts w:asciiTheme="minorHAnsi" w:hAnsiTheme="minorHAnsi" w:cstheme="minorHAnsi"/>
          <w:bCs/>
          <w:lang w:val="lv-LV"/>
        </w:rPr>
        <w:t xml:space="preserve">uzrāda </w:t>
      </w:r>
      <w:r w:rsidRPr="0061354D">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61354D" w:rsidRDefault="00282615" w:rsidP="006737AC">
      <w:pPr>
        <w:pStyle w:val="ListParagraph"/>
        <w:numPr>
          <w:ilvl w:val="0"/>
          <w:numId w:val="1"/>
        </w:numPr>
        <w:spacing w:line="264" w:lineRule="auto"/>
        <w:ind w:left="0" w:firstLine="0"/>
        <w:jc w:val="both"/>
        <w:rPr>
          <w:rFonts w:ascii="Calibri" w:hAnsi="Calibri" w:cs="Calibri"/>
          <w:bCs/>
          <w:lang w:val="lv-LV"/>
        </w:rPr>
      </w:pPr>
      <w:r w:rsidRPr="0061354D">
        <w:rPr>
          <w:rFonts w:asciiTheme="minorHAnsi" w:hAnsiTheme="minorHAnsi" w:cstheme="minorHAnsi"/>
          <w:bCs/>
          <w:lang w:val="lv-LV"/>
        </w:rPr>
        <w:t>Datus aizpilda n</w:t>
      </w:r>
      <w:r w:rsidR="006E0D97" w:rsidRPr="0061354D">
        <w:rPr>
          <w:rFonts w:asciiTheme="minorHAnsi" w:hAnsiTheme="minorHAnsi" w:cstheme="minorHAnsi"/>
          <w:bCs/>
          <w:lang w:val="lv-LV"/>
        </w:rPr>
        <w:t>eiekrāsotajās rindu ailēs</w:t>
      </w:r>
      <w:r w:rsidR="00790789" w:rsidRPr="0061354D">
        <w:rPr>
          <w:rFonts w:asciiTheme="minorHAnsi" w:hAnsiTheme="minorHAnsi" w:cstheme="minorHAnsi"/>
          <w:bCs/>
          <w:lang w:val="lv-LV"/>
        </w:rPr>
        <w:t>.</w:t>
      </w:r>
    </w:p>
    <w:p w14:paraId="0AF2F597" w14:textId="0A389FC4"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„Normālais darba laiks” </w:t>
      </w:r>
      <w:r w:rsidR="00E54CC4" w:rsidRPr="0061354D">
        <w:rPr>
          <w:rFonts w:asciiTheme="minorHAnsi" w:hAnsiTheme="minorHAnsi" w:cstheme="minorHAnsi"/>
          <w:b/>
          <w:bCs/>
          <w:lang w:val="lv-LV"/>
        </w:rPr>
        <w:t>2. ail</w:t>
      </w:r>
      <w:r w:rsidR="000C070E" w:rsidRPr="0061354D">
        <w:rPr>
          <w:rFonts w:asciiTheme="minorHAnsi" w:hAnsiTheme="minorHAnsi" w:cstheme="minorHAnsi"/>
          <w:b/>
          <w:bCs/>
          <w:lang w:val="lv-LV"/>
        </w:rPr>
        <w:t>ē</w:t>
      </w:r>
      <w:r w:rsidR="00E54CC4" w:rsidRPr="0061354D">
        <w:rPr>
          <w:rFonts w:asciiTheme="minorHAnsi" w:hAnsiTheme="minorHAnsi" w:cstheme="minorHAnsi"/>
          <w:bCs/>
          <w:lang w:val="lv-LV"/>
        </w:rPr>
        <w:t xml:space="preserve"> </w:t>
      </w:r>
      <w:r w:rsidR="00BB0D76" w:rsidRPr="0061354D">
        <w:rPr>
          <w:rFonts w:asciiTheme="minorHAnsi" w:hAnsiTheme="minorHAnsi" w:cstheme="minorHAnsi"/>
          <w:iCs/>
          <w:lang w:val="lv-LV"/>
        </w:rPr>
        <w:t xml:space="preserve">šī </w:t>
      </w:r>
      <w:proofErr w:type="spellStart"/>
      <w:r w:rsidR="00BB0D76" w:rsidRPr="0061354D">
        <w:rPr>
          <w:rFonts w:asciiTheme="minorHAnsi" w:hAnsiTheme="minorHAnsi" w:cstheme="minorHAnsi"/>
          <w:iCs/>
          <w:lang w:val="lv-LV"/>
        </w:rPr>
        <w:t>apsekojuma</w:t>
      </w:r>
      <w:proofErr w:type="spellEnd"/>
      <w:r w:rsidR="00BB0D76" w:rsidRPr="0061354D">
        <w:rPr>
          <w:rFonts w:asciiTheme="minorHAnsi" w:hAnsiTheme="minorHAnsi" w:cstheme="minorHAnsi"/>
          <w:iCs/>
          <w:lang w:val="lv-LV"/>
        </w:rPr>
        <w:t xml:space="preserve"> ietvaros ir</w:t>
      </w:r>
      <w:r w:rsidRPr="0061354D">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9A29D2F" w14:textId="3B5565C9" w:rsidR="006E0D97" w:rsidRPr="0061354D" w:rsidRDefault="00282615"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3</w:t>
      </w:r>
      <w:r w:rsidR="006E0D97" w:rsidRPr="0061354D">
        <w:rPr>
          <w:rFonts w:asciiTheme="minorHAnsi" w:hAnsiTheme="minorHAnsi" w:cstheme="minorHAnsi"/>
          <w:b/>
          <w:bCs/>
          <w:lang w:val="lv-LV"/>
        </w:rPr>
        <w:t>. aili</w:t>
      </w:r>
      <w:r w:rsidR="006E0D97" w:rsidRPr="0061354D">
        <w:rPr>
          <w:rFonts w:asciiTheme="minorHAnsi" w:hAnsiTheme="minorHAnsi" w:cstheme="minorHAnsi"/>
          <w:bCs/>
          <w:lang w:val="lv-LV"/>
        </w:rPr>
        <w:t xml:space="preserve"> „Nepilns darba laiks” </w:t>
      </w:r>
      <w:r w:rsidR="008169D2" w:rsidRPr="0061354D">
        <w:rPr>
          <w:rFonts w:asciiTheme="minorHAnsi" w:hAnsiTheme="minorHAnsi" w:cstheme="minorHAnsi"/>
          <w:bCs/>
          <w:lang w:val="lv-LV"/>
        </w:rPr>
        <w:t xml:space="preserve">veidlapā </w:t>
      </w:r>
      <w:r w:rsidR="006E0D97" w:rsidRPr="0061354D">
        <w:rPr>
          <w:rFonts w:asciiTheme="minorHAnsi" w:hAnsiTheme="minorHAnsi" w:cstheme="minorHAnsi"/>
          <w:bCs/>
          <w:lang w:val="lv-LV"/>
        </w:rPr>
        <w:t>aizpilda, ja:</w:t>
      </w:r>
    </w:p>
    <w:p w14:paraId="6E750A15"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61354D" w:rsidRDefault="006E0D97" w:rsidP="006E0D97">
      <w:pPr>
        <w:spacing w:line="254" w:lineRule="auto"/>
        <w:ind w:left="1148" w:hanging="581"/>
        <w:jc w:val="both"/>
        <w:rPr>
          <w:rFonts w:asciiTheme="minorHAnsi" w:hAnsiTheme="minorHAnsi" w:cstheme="minorHAnsi"/>
          <w:bCs/>
        </w:rPr>
      </w:pPr>
      <w:r w:rsidRPr="0061354D">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61354D" w:rsidRDefault="006E0D97" w:rsidP="006E0D97">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61354D" w:rsidRDefault="006E0D97" w:rsidP="00CA32A3">
      <w:pPr>
        <w:pStyle w:val="BlockText"/>
        <w:spacing w:before="120" w:after="120" w:line="254" w:lineRule="auto"/>
        <w:ind w:left="0" w:right="0"/>
        <w:jc w:val="center"/>
        <w:rPr>
          <w:rFonts w:asciiTheme="minorHAnsi" w:hAnsiTheme="minorHAnsi" w:cstheme="minorHAnsi"/>
          <w:b/>
          <w:bCs/>
          <w:sz w:val="24"/>
          <w:szCs w:val="24"/>
        </w:rPr>
      </w:pPr>
      <w:r w:rsidRPr="0061354D">
        <w:rPr>
          <w:rFonts w:asciiTheme="minorHAnsi" w:hAnsiTheme="minorHAnsi" w:cstheme="minorHAnsi"/>
          <w:b/>
          <w:bCs/>
          <w:sz w:val="24"/>
          <w:szCs w:val="24"/>
        </w:rPr>
        <w:t>1.1.</w:t>
      </w:r>
      <w:r w:rsidR="000C070E" w:rsidRPr="0061354D">
        <w:rPr>
          <w:rFonts w:asciiTheme="minorHAnsi" w:hAnsiTheme="minorHAnsi" w:cstheme="minorHAnsi"/>
          <w:b/>
          <w:bCs/>
          <w:sz w:val="24"/>
          <w:szCs w:val="24"/>
        </w:rPr>
        <w:t xml:space="preserve"> </w:t>
      </w:r>
      <w:r w:rsidRPr="0061354D">
        <w:rPr>
          <w:rFonts w:asciiTheme="minorHAnsi" w:hAnsiTheme="minorHAnsi" w:cstheme="minorHAnsi"/>
          <w:b/>
          <w:bCs/>
          <w:sz w:val="24"/>
          <w:szCs w:val="24"/>
        </w:rPr>
        <w:t>Darba ņēmēju skaits darba tiesiskajās attiecībās (ieskaitot nerezidentus)</w:t>
      </w:r>
    </w:p>
    <w:p w14:paraId="7D853AC5" w14:textId="2C974A06" w:rsidR="006E0D97" w:rsidRPr="0061354D" w:rsidRDefault="006E0D97" w:rsidP="00CA32A3">
      <w:pPr>
        <w:pStyle w:val="ListParagraph"/>
        <w:numPr>
          <w:ilvl w:val="0"/>
          <w:numId w:val="1"/>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1140. rindā</w:t>
      </w:r>
      <w:r w:rsidRPr="0061354D">
        <w:rPr>
          <w:rFonts w:asciiTheme="minorHAnsi" w:hAnsiTheme="minorHAnsi" w:cstheme="minorHAnsi"/>
          <w:bCs/>
          <w:lang w:val="lv-LV"/>
        </w:rPr>
        <w:t xml:space="preserve"> uzrāda darba ņēmēju skaitu pārskata ceturkšņa pēdējā mēneša pēdējā kalendārajā darba dienā</w:t>
      </w:r>
      <w:r w:rsidR="00CA32A3" w:rsidRPr="0061354D">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61354D" w:rsidRDefault="006E0D97" w:rsidP="0057266F">
      <w:pPr>
        <w:pStyle w:val="ListParagraph"/>
        <w:numPr>
          <w:ilvl w:val="0"/>
          <w:numId w:val="22"/>
        </w:numPr>
        <w:spacing w:line="26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1145. rindā</w:t>
      </w:r>
      <w:r w:rsidRPr="0061354D">
        <w:rPr>
          <w:rFonts w:asciiTheme="minorHAnsi" w:hAnsiTheme="minorHAnsi" w:cstheme="minorHAnsi"/>
          <w:bCs/>
          <w:lang w:val="lv-LV"/>
        </w:rPr>
        <w:t xml:space="preserve"> uzrāda vidējo nerezidentu skaitu ceturksnī</w:t>
      </w:r>
      <w:r w:rsidR="00005BE5" w:rsidRPr="0061354D">
        <w:rPr>
          <w:rFonts w:asciiTheme="minorHAnsi" w:hAnsiTheme="minorHAnsi" w:cstheme="minorHAnsi"/>
          <w:bCs/>
          <w:lang w:val="lv-LV"/>
        </w:rPr>
        <w:t xml:space="preserve">. Nerezidents ir darba ņēmējs, kuram vienlaicīgi izpildās šādi kritēriji: </w:t>
      </w:r>
    </w:p>
    <w:p w14:paraId="511EE29B" w14:textId="42FF8BFD" w:rsidR="00BA4645" w:rsidRPr="004D6D40" w:rsidRDefault="006A02E6" w:rsidP="00BA4645">
      <w:pPr>
        <w:pStyle w:val="ListParagraph"/>
        <w:numPr>
          <w:ilvl w:val="1"/>
          <w:numId w:val="17"/>
        </w:numPr>
        <w:ind w:hanging="561"/>
        <w:jc w:val="both"/>
        <w:rPr>
          <w:rFonts w:asciiTheme="minorHAnsi" w:hAnsiTheme="minorHAnsi" w:cstheme="minorHAnsi"/>
          <w:lang w:val="lv-LV"/>
        </w:rPr>
      </w:pPr>
      <w:r w:rsidRPr="004D6D40">
        <w:rPr>
          <w:rFonts w:asciiTheme="minorHAnsi" w:hAnsiTheme="minorHAnsi" w:cstheme="minorHAnsi"/>
          <w:lang w:val="lv-LV"/>
        </w:rPr>
        <w:t xml:space="preserve">nerezidents ir </w:t>
      </w:r>
      <w:r w:rsidR="00005BE5" w:rsidRPr="004D6D40">
        <w:rPr>
          <w:rFonts w:asciiTheme="minorHAnsi" w:hAnsiTheme="minorHAnsi" w:cstheme="minorHAnsi"/>
          <w:lang w:val="lv-LV"/>
        </w:rPr>
        <w:t xml:space="preserve">ārzemnieks </w:t>
      </w:r>
      <w:r w:rsidR="004A6B32" w:rsidRPr="004D6D40">
        <w:rPr>
          <w:rFonts w:asciiTheme="minorHAnsi" w:hAnsiTheme="minorHAnsi" w:cstheme="minorHAnsi"/>
          <w:lang w:val="lv-LV"/>
        </w:rPr>
        <w:t>–</w:t>
      </w:r>
      <w:r w:rsidR="00005BE5" w:rsidRPr="004D6D40">
        <w:rPr>
          <w:rFonts w:asciiTheme="minorHAnsi" w:hAnsiTheme="minorHAnsi" w:cstheme="minorHAnsi"/>
          <w:lang w:val="lv-LV"/>
        </w:rPr>
        <w:t xml:space="preserve"> persona,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kura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nav Latvijas</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 xml:space="preserve">pilsonis vai Latvijas </w:t>
      </w:r>
      <w:proofErr w:type="spellStart"/>
      <w:r w:rsidR="00005BE5" w:rsidRPr="004D6D40">
        <w:rPr>
          <w:rFonts w:asciiTheme="minorHAnsi" w:hAnsiTheme="minorHAnsi" w:cstheme="minorHAnsi"/>
          <w:lang w:val="lv-LV"/>
        </w:rPr>
        <w:t>nepilsonis</w:t>
      </w:r>
      <w:proofErr w:type="spellEnd"/>
      <w:r w:rsidR="00005BE5" w:rsidRPr="004D6D40">
        <w:rPr>
          <w:rFonts w:asciiTheme="minorHAnsi" w:hAnsiTheme="minorHAnsi" w:cstheme="minorHAnsi"/>
          <w:lang w:val="lv-LV"/>
        </w:rPr>
        <w:t xml:space="preserve"> (Imigrācijas likuma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panta pirmās daļas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punkts)</w:t>
      </w:r>
      <w:r w:rsidR="00BA4645" w:rsidRPr="004D6D40">
        <w:rPr>
          <w:rFonts w:asciiTheme="minorHAnsi" w:hAnsiTheme="minorHAnsi" w:cstheme="minorHAnsi"/>
          <w:lang w:val="lv-LV"/>
        </w:rPr>
        <w:t xml:space="preserve">; </w:t>
      </w:r>
    </w:p>
    <w:p w14:paraId="28E83BA3" w14:textId="5845C6E5" w:rsidR="00BA4645" w:rsidRPr="0061354D" w:rsidRDefault="008D449C" w:rsidP="00E6649D">
      <w:pPr>
        <w:pStyle w:val="Heading1"/>
        <w:ind w:left="993" w:hanging="567"/>
        <w:rPr>
          <w:rFonts w:asciiTheme="minorHAnsi" w:hAnsiTheme="minorHAnsi" w:cstheme="minorHAnsi"/>
          <w:b w:val="0"/>
          <w:bCs/>
          <w:sz w:val="24"/>
          <w:szCs w:val="24"/>
        </w:rPr>
      </w:pPr>
      <w:r w:rsidRPr="0061354D">
        <w:rPr>
          <w:b w:val="0"/>
          <w:bCs/>
        </w:rPr>
        <w:t>2</w:t>
      </w:r>
      <w:r w:rsidR="004925FC" w:rsidRPr="0061354D">
        <w:rPr>
          <w:b w:val="0"/>
          <w:bCs/>
        </w:rPr>
        <w:t>0</w:t>
      </w:r>
      <w:r w:rsidR="00BA4645" w:rsidRPr="0061354D">
        <w:rPr>
          <w:b w:val="0"/>
          <w:bCs/>
        </w:rPr>
        <w:t>.</w:t>
      </w:r>
      <w:r w:rsidR="00005BE5" w:rsidRPr="0061354D">
        <w:rPr>
          <w:b w:val="0"/>
          <w:bCs/>
        </w:rPr>
        <w:t>2</w:t>
      </w:r>
      <w:r w:rsidR="00BA4645" w:rsidRPr="0061354D">
        <w:rPr>
          <w:b w:val="0"/>
          <w:bCs/>
        </w:rPr>
        <w:t>.</w:t>
      </w:r>
      <w:r w:rsidR="00BA4645" w:rsidRPr="0061354D">
        <w:t xml:space="preserve">  </w:t>
      </w:r>
      <w:r w:rsidR="002F23D9" w:rsidRPr="0061354D">
        <w:rPr>
          <w:rFonts w:asciiTheme="minorHAnsi" w:hAnsiTheme="minorHAnsi" w:cstheme="minorHAnsi"/>
          <w:b w:val="0"/>
          <w:bCs/>
          <w:sz w:val="24"/>
          <w:szCs w:val="24"/>
        </w:rPr>
        <w:t>ārzemnieks, kurš</w:t>
      </w:r>
      <w:r w:rsidR="002F23D9" w:rsidRPr="0061354D">
        <w:t xml:space="preserve"> </w:t>
      </w:r>
      <w:r w:rsidR="00005BE5" w:rsidRPr="0061354D">
        <w:rPr>
          <w:rFonts w:asciiTheme="minorHAnsi" w:hAnsiTheme="minorHAnsi" w:cstheme="minorHAnsi"/>
          <w:b w:val="0"/>
          <w:bCs/>
          <w:sz w:val="24"/>
          <w:szCs w:val="24"/>
        </w:rPr>
        <w:t xml:space="preserve">uzturas </w:t>
      </w:r>
      <w:r w:rsidR="00AA2824" w:rsidRPr="0061354D">
        <w:rPr>
          <w:rFonts w:asciiTheme="minorHAnsi" w:hAnsiTheme="minorHAnsi" w:cstheme="minorHAnsi"/>
          <w:b w:val="0"/>
          <w:bCs/>
          <w:sz w:val="24"/>
          <w:szCs w:val="24"/>
        </w:rPr>
        <w:t>Latvijas teritorijā mazāk par vienu gadu (atbilst</w:t>
      </w:r>
      <w:r w:rsidR="00E6649D" w:rsidRPr="0061354D">
        <w:rPr>
          <w:rFonts w:asciiTheme="minorHAnsi" w:hAnsiTheme="minorHAnsi" w:cstheme="minorHAnsi"/>
          <w:b w:val="0"/>
          <w:bCs/>
          <w:sz w:val="24"/>
          <w:szCs w:val="24"/>
        </w:rPr>
        <w:t xml:space="preserve"> </w:t>
      </w:r>
      <w:r w:rsidR="00E6649D" w:rsidRPr="0061354D">
        <w:rPr>
          <w:rStyle w:val="Emphasis"/>
          <w:rFonts w:asciiTheme="minorHAnsi" w:hAnsiTheme="minorHAnsi" w:cstheme="minorHAnsi"/>
          <w:b w:val="0"/>
          <w:bCs/>
          <w:i w:val="0"/>
          <w:iCs w:val="0"/>
          <w:sz w:val="24"/>
          <w:szCs w:val="24"/>
        </w:rPr>
        <w:t>Eiropas Parlamenta un Padomes Regula</w:t>
      </w:r>
      <w:r w:rsidR="002F23D9" w:rsidRPr="0061354D">
        <w:rPr>
          <w:rStyle w:val="Emphasis"/>
          <w:rFonts w:asciiTheme="minorHAnsi" w:hAnsiTheme="minorHAnsi" w:cstheme="minorHAnsi"/>
          <w:b w:val="0"/>
          <w:bCs/>
          <w:i w:val="0"/>
          <w:iCs w:val="0"/>
          <w:sz w:val="24"/>
          <w:szCs w:val="24"/>
        </w:rPr>
        <w:t>s</w:t>
      </w:r>
      <w:r w:rsidR="00E6649D" w:rsidRPr="0061354D">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61354D">
        <w:rPr>
          <w:rFonts w:asciiTheme="minorHAnsi" w:hAnsiTheme="minorHAnsi" w:cstheme="minorHAnsi"/>
          <w:b w:val="0"/>
          <w:bCs/>
          <w:sz w:val="24"/>
          <w:szCs w:val="24"/>
        </w:rPr>
        <w:t xml:space="preserve"> 11.08.punktam). </w:t>
      </w:r>
      <w:r w:rsidR="00BA4645" w:rsidRPr="0061354D">
        <w:rPr>
          <w:rFonts w:asciiTheme="minorHAnsi" w:hAnsiTheme="minorHAnsi" w:cstheme="minorHAnsi"/>
          <w:b w:val="0"/>
          <w:bCs/>
          <w:sz w:val="24"/>
          <w:szCs w:val="24"/>
        </w:rPr>
        <w:t xml:space="preserve"> </w:t>
      </w:r>
    </w:p>
    <w:p w14:paraId="36865456" w14:textId="7D09499C" w:rsidR="006E0D97" w:rsidRPr="0090586C" w:rsidRDefault="00005BE5" w:rsidP="00865DF3">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lang w:val="lv-LV"/>
        </w:rPr>
        <w:t>Nerezidentu v</w:t>
      </w:r>
      <w:r w:rsidR="006E0D97" w:rsidRPr="0061354D">
        <w:rPr>
          <w:rFonts w:asciiTheme="minorHAnsi" w:hAnsiTheme="minorHAnsi"/>
          <w:lang w:val="lv-LV"/>
        </w:rPr>
        <w:t>idējo skaitu aprēķina, saskaitot strādājošos nerezidentus par visiem ceturkšņa mēnešiem un summu dalot ar mēnešu skaitu ceturksnī.</w:t>
      </w:r>
    </w:p>
    <w:p w14:paraId="6859DB75" w14:textId="007C25A8" w:rsidR="0090586C" w:rsidRDefault="0090586C" w:rsidP="0090586C">
      <w:pPr>
        <w:spacing w:line="254" w:lineRule="auto"/>
        <w:jc w:val="both"/>
        <w:rPr>
          <w:rFonts w:asciiTheme="minorHAnsi" w:hAnsiTheme="minorHAnsi" w:cstheme="minorHAnsi"/>
          <w:bCs/>
        </w:rPr>
      </w:pPr>
    </w:p>
    <w:p w14:paraId="35BD4478" w14:textId="77777777" w:rsidR="0090586C" w:rsidRPr="0090586C" w:rsidRDefault="0090586C" w:rsidP="0090586C">
      <w:pPr>
        <w:spacing w:line="254" w:lineRule="auto"/>
        <w:jc w:val="both"/>
        <w:rPr>
          <w:rFonts w:asciiTheme="minorHAnsi" w:hAnsiTheme="minorHAnsi" w:cstheme="minorHAnsi"/>
          <w:bCs/>
        </w:rPr>
      </w:pPr>
    </w:p>
    <w:p w14:paraId="5A5E250F" w14:textId="77777777" w:rsidR="006E0D97" w:rsidRPr="0061354D" w:rsidRDefault="006E0D97" w:rsidP="006E0D97">
      <w:pPr>
        <w:spacing w:before="120" w:after="120" w:line="254" w:lineRule="auto"/>
        <w:ind w:firstLine="426"/>
        <w:jc w:val="center"/>
        <w:rPr>
          <w:rFonts w:asciiTheme="minorHAnsi" w:hAnsiTheme="minorHAnsi" w:cstheme="minorHAnsi"/>
          <w:b/>
          <w:bCs/>
        </w:rPr>
      </w:pPr>
      <w:r w:rsidRPr="0061354D">
        <w:rPr>
          <w:rFonts w:asciiTheme="minorHAnsi" w:hAnsiTheme="minorHAnsi" w:cstheme="minorHAnsi"/>
          <w:b/>
          <w:bCs/>
        </w:rPr>
        <w:t xml:space="preserve">1.3. Nostrādātais un apmaksātais laiks </w:t>
      </w:r>
    </w:p>
    <w:p w14:paraId="68C084AB" w14:textId="77777777" w:rsidR="006E0D97" w:rsidRPr="0061354D" w:rsidRDefault="006E0D97" w:rsidP="00BA4645">
      <w:pPr>
        <w:pStyle w:val="ListParagraph"/>
        <w:numPr>
          <w:ilvl w:val="0"/>
          <w:numId w:val="20"/>
        </w:numPr>
        <w:tabs>
          <w:tab w:val="center" w:pos="-2160"/>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61354D" w:rsidRDefault="006E0D97" w:rsidP="00BA4645">
      <w:pPr>
        <w:pStyle w:val="ListParagraph"/>
        <w:numPr>
          <w:ilvl w:val="0"/>
          <w:numId w:val="20"/>
        </w:numPr>
        <w:tabs>
          <w:tab w:val="center" w:pos="-2160"/>
          <w:tab w:val="left" w:pos="426"/>
        </w:tabs>
        <w:spacing w:line="254" w:lineRule="auto"/>
        <w:ind w:left="0" w:firstLine="0"/>
        <w:jc w:val="both"/>
        <w:rPr>
          <w:rFonts w:asciiTheme="minorHAnsi" w:hAnsiTheme="minorHAnsi" w:cstheme="minorHAnsi"/>
          <w:b/>
          <w:bCs/>
          <w:lang w:val="lv-LV"/>
        </w:rPr>
      </w:pPr>
      <w:r w:rsidRPr="0061354D">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Nostrādāto stundu skaitā neietver:</w:t>
      </w:r>
    </w:p>
    <w:p w14:paraId="4F80B987" w14:textId="502FD364"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 xml:space="preserve">nenostrādātās,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apmaksātās stundas (uzrāda no 1340. līdz 1360. rindai);</w:t>
      </w:r>
    </w:p>
    <w:p w14:paraId="185A5DE4"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Darba likumā noteikto pārtraukumu atpūtai un ēšanai;</w:t>
      </w:r>
    </w:p>
    <w:p w14:paraId="5DD0B23E" w14:textId="77777777" w:rsidR="006E0D97" w:rsidRPr="0061354D" w:rsidRDefault="006E0D97" w:rsidP="00526740">
      <w:pPr>
        <w:pStyle w:val="ListParagraph"/>
        <w:numPr>
          <w:ilvl w:val="1"/>
          <w:numId w:val="20"/>
        </w:numPr>
        <w:spacing w:line="254" w:lineRule="auto"/>
        <w:ind w:left="993" w:hanging="567"/>
        <w:jc w:val="both"/>
        <w:rPr>
          <w:rFonts w:asciiTheme="minorHAnsi" w:hAnsiTheme="minorHAnsi" w:cstheme="minorHAnsi"/>
          <w:bCs/>
          <w:lang w:val="lv-LV"/>
        </w:rPr>
      </w:pPr>
      <w:r w:rsidRPr="0061354D">
        <w:rPr>
          <w:rFonts w:asciiTheme="minorHAnsi" w:hAnsiTheme="minorHAnsi" w:cstheme="minorHAnsi"/>
          <w:bCs/>
          <w:lang w:val="lv-LV"/>
        </w:rPr>
        <w:t>laiku, ko pavada ceļā no mājām uz darbu un atpakaļ.</w:t>
      </w:r>
    </w:p>
    <w:p w14:paraId="2A52DA21" w14:textId="77777777" w:rsidR="006E0D97" w:rsidRPr="0061354D" w:rsidRDefault="006E0D97" w:rsidP="0088440C">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61354D" w:rsidRDefault="006E0D97" w:rsidP="00BA4645">
      <w:pPr>
        <w:pStyle w:val="ListParagraph"/>
        <w:numPr>
          <w:ilvl w:val="0"/>
          <w:numId w:val="20"/>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1340. līdz 1360. rindai uzrāda nenostrādāto,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61354D" w:rsidRDefault="006E0D97" w:rsidP="00217FA5">
      <w:pPr>
        <w:pStyle w:val="ListParagraph"/>
        <w:numPr>
          <w:ilvl w:val="0"/>
          <w:numId w:val="14"/>
        </w:numPr>
        <w:spacing w:line="254" w:lineRule="auto"/>
        <w:ind w:left="0" w:firstLine="0"/>
        <w:jc w:val="both"/>
        <w:rPr>
          <w:rFonts w:asciiTheme="minorHAnsi" w:hAnsiTheme="minorHAnsi" w:cstheme="minorHAnsi"/>
          <w:bCs/>
          <w:vanish/>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28</w:t>
      </w:r>
      <w:r w:rsidRPr="0061354D">
        <w:rPr>
          <w:rFonts w:asciiTheme="minorHAnsi" w:hAnsiTheme="minorHAnsi" w:cstheme="minorHAnsi"/>
          <w:b/>
          <w:bCs/>
          <w:lang w:val="lv-LV"/>
        </w:rPr>
        <w:t>. punktā</w:t>
      </w:r>
      <w:r w:rsidRPr="0061354D">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61354D" w:rsidRDefault="003222F0"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bijusi darbnespējas lapa A;</w:t>
      </w:r>
    </w:p>
    <w:p w14:paraId="639F9793" w14:textId="77777777"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t>bijušas apmaksātas dīkstāves;</w:t>
      </w:r>
    </w:p>
    <w:p w14:paraId="7C86DAF5" w14:textId="6CA878EA" w:rsidR="006E0D97" w:rsidRPr="0061354D" w:rsidRDefault="006E0D97" w:rsidP="006E0D97">
      <w:pPr>
        <w:pStyle w:val="ListParagraph"/>
        <w:numPr>
          <w:ilvl w:val="1"/>
          <w:numId w:val="15"/>
        </w:numPr>
        <w:spacing w:line="254" w:lineRule="auto"/>
        <w:ind w:left="1134" w:hanging="567"/>
        <w:jc w:val="both"/>
        <w:rPr>
          <w:rFonts w:asciiTheme="minorHAnsi" w:hAnsiTheme="minorHAnsi" w:cstheme="minorHAnsi"/>
          <w:bCs/>
          <w:lang w:val="lv-LV"/>
        </w:rPr>
      </w:pPr>
      <w:r w:rsidRPr="0061354D">
        <w:rPr>
          <w:rFonts w:asciiTheme="minorHAnsi" w:hAnsiTheme="minorHAnsi" w:cstheme="minorHAnsi"/>
          <w:bCs/>
          <w:lang w:val="lv-LV"/>
        </w:rPr>
        <w:lastRenderedPageBreak/>
        <w:t xml:space="preserve">bijušas citas </w:t>
      </w:r>
      <w:r w:rsidR="003222F0"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apmaksātas, bet nenostrādātas dienas vai dienu daļas (piemēram, veicot obligātās veselības pārbaudes, donoru brīvdienas, kā arī brīvdienas sakarā ar kāzām vai bērēm).</w:t>
      </w:r>
    </w:p>
    <w:p w14:paraId="5C8AF32C" w14:textId="6CA9FAE7" w:rsidR="006E0D97" w:rsidRPr="0061354D" w:rsidRDefault="00445D0E" w:rsidP="00865DF3">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29</w:t>
      </w:r>
      <w:r w:rsidR="006E0D97" w:rsidRPr="0061354D">
        <w:rPr>
          <w:rFonts w:asciiTheme="minorHAnsi" w:hAnsiTheme="minorHAnsi" w:cstheme="minorHAnsi"/>
          <w:b/>
          <w:bCs/>
          <w:lang w:val="lv-LV"/>
        </w:rPr>
        <w:t>. punktā</w:t>
      </w:r>
      <w:r w:rsidR="006E0D97" w:rsidRPr="0061354D">
        <w:rPr>
          <w:rFonts w:asciiTheme="minorHAnsi" w:hAnsiTheme="minorHAnsi" w:cstheme="minorHAnsi"/>
          <w:bCs/>
          <w:lang w:val="lv-LV"/>
        </w:rPr>
        <w:t xml:space="preserve"> minētās dienas pārrēķina stundās atkarībā no darba līgumā noteiktā darba režīma vai iekšējās</w:t>
      </w:r>
      <w:r w:rsidR="00865DF3"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darba kārtības noteikumiem.</w:t>
      </w:r>
    </w:p>
    <w:p w14:paraId="599FB6B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1340. līdz 1360. rindai neietver laiku, par kuru ir samaksāta kompensācija par neizmantoto atvaļinājumu.</w:t>
      </w:r>
    </w:p>
    <w:p w14:paraId="1469DC9B" w14:textId="77777777" w:rsidR="006E0D97" w:rsidRPr="0061354D" w:rsidRDefault="006E0D97" w:rsidP="006E0D97">
      <w:pPr>
        <w:pStyle w:val="ListParagraph"/>
        <w:spacing w:line="254" w:lineRule="auto"/>
        <w:ind w:left="357"/>
        <w:jc w:val="center"/>
        <w:rPr>
          <w:rFonts w:asciiTheme="minorHAnsi" w:hAnsiTheme="minorHAnsi" w:cstheme="minorHAnsi"/>
          <w:b/>
          <w:bCs/>
          <w:lang w:val="lv-LV"/>
        </w:rPr>
      </w:pPr>
      <w:r w:rsidRPr="0061354D">
        <w:rPr>
          <w:rFonts w:asciiTheme="minorHAnsi" w:hAnsiTheme="minorHAnsi" w:cstheme="minorHAnsi"/>
          <w:b/>
          <w:bCs/>
          <w:lang w:val="lv-LV"/>
        </w:rPr>
        <w:t>1.4. Darba samaksa</w:t>
      </w:r>
    </w:p>
    <w:p w14:paraId="3C40EA0B" w14:textId="77777777" w:rsidR="006E0D97" w:rsidRPr="0061354D" w:rsidRDefault="006E0D97" w:rsidP="006E0D97">
      <w:pPr>
        <w:pStyle w:val="ListParagraph"/>
        <w:spacing w:line="254" w:lineRule="auto"/>
        <w:ind w:left="357"/>
        <w:jc w:val="center"/>
        <w:rPr>
          <w:rFonts w:asciiTheme="minorHAnsi" w:hAnsiTheme="minorHAnsi" w:cstheme="minorHAnsi"/>
          <w:b/>
          <w:bCs/>
          <w:sz w:val="8"/>
          <w:szCs w:val="8"/>
          <w:lang w:val="lv-LV"/>
        </w:rPr>
      </w:pPr>
    </w:p>
    <w:p w14:paraId="215F89A1"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rindā</w:t>
      </w:r>
      <w:r w:rsidRPr="0061354D">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1470. rindas</w:t>
      </w:r>
      <w:r w:rsidRPr="0061354D">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61354D" w:rsidRDefault="006E0D97" w:rsidP="006E0D97">
      <w:pPr>
        <w:numPr>
          <w:ilvl w:val="0"/>
          <w:numId w:val="4"/>
        </w:numPr>
        <w:spacing w:line="254" w:lineRule="auto"/>
        <w:ind w:left="142" w:hanging="142"/>
        <w:jc w:val="both"/>
        <w:rPr>
          <w:rFonts w:asciiTheme="minorHAnsi" w:hAnsiTheme="minorHAnsi" w:cstheme="minorHAnsi"/>
          <w:bCs/>
        </w:rPr>
      </w:pPr>
      <w:r w:rsidRPr="0061354D">
        <w:rPr>
          <w:rFonts w:asciiTheme="minorHAnsi" w:hAnsiTheme="minorHAnsi" w:cstheme="minorHAnsi"/>
          <w:bCs/>
        </w:rPr>
        <w:t>Ja darba ņēmējs saņem arī autoratlīdzību, tad to pieskaita pie pamatdarba samaksas.</w:t>
      </w:r>
    </w:p>
    <w:p w14:paraId="04438615"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 xml:space="preserve">aprēķināto darba samaksu ietver tajā mēnesī, par kuru tā aprēķināta; </w:t>
      </w:r>
    </w:p>
    <w:p w14:paraId="7717A72F" w14:textId="77777777" w:rsidR="006E0D97" w:rsidRPr="0061354D" w:rsidRDefault="006E0D97" w:rsidP="006E0D97">
      <w:pPr>
        <w:numPr>
          <w:ilvl w:val="1"/>
          <w:numId w:val="4"/>
        </w:numPr>
        <w:spacing w:line="254" w:lineRule="auto"/>
        <w:ind w:left="993" w:hanging="567"/>
        <w:jc w:val="both"/>
        <w:rPr>
          <w:rFonts w:asciiTheme="minorHAnsi" w:hAnsiTheme="minorHAnsi" w:cstheme="minorHAnsi"/>
          <w:bCs/>
        </w:rPr>
      </w:pPr>
      <w:r w:rsidRPr="0061354D">
        <w:rPr>
          <w:rFonts w:asciiTheme="minorHAnsi" w:hAnsiTheme="minorHAnsi" w:cstheme="minorHAnsi"/>
          <w:bCs/>
        </w:rPr>
        <w:t>ja darba samaksa aprēķināta par iepriekšējā ceturkšņa mēnesi (mēnešiem), tad precizē iepriekšējā ceturkšņa pārskatu un iesniedz labojumus.</w:t>
      </w:r>
    </w:p>
    <w:p w14:paraId="6175B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Darba samaksā ietver 4</w:t>
      </w:r>
      <w:r w:rsidR="000F66A8" w:rsidRPr="0061354D">
        <w:rPr>
          <w:rFonts w:asciiTheme="minorHAnsi" w:hAnsiTheme="minorHAnsi" w:cstheme="minorHAnsi"/>
          <w:bCs/>
        </w:rPr>
        <w:t>2</w:t>
      </w:r>
      <w:r w:rsidRPr="0061354D">
        <w:rPr>
          <w:rFonts w:asciiTheme="minorHAnsi" w:hAnsiTheme="minorHAnsi" w:cstheme="minorHAnsi"/>
          <w:bCs/>
        </w:rPr>
        <w:t>., 4</w:t>
      </w:r>
      <w:r w:rsidR="000F66A8" w:rsidRPr="0061354D">
        <w:rPr>
          <w:rFonts w:asciiTheme="minorHAnsi" w:hAnsiTheme="minorHAnsi" w:cstheme="minorHAnsi"/>
          <w:bCs/>
        </w:rPr>
        <w:t>4</w:t>
      </w:r>
      <w:r w:rsidRPr="0061354D">
        <w:rPr>
          <w:rFonts w:asciiTheme="minorHAnsi" w:hAnsiTheme="minorHAnsi" w:cstheme="minorHAnsi"/>
          <w:bCs/>
        </w:rPr>
        <w:t>., 4</w:t>
      </w:r>
      <w:r w:rsidR="000F66A8" w:rsidRPr="0061354D">
        <w:rPr>
          <w:rFonts w:asciiTheme="minorHAnsi" w:hAnsiTheme="minorHAnsi" w:cstheme="minorHAnsi"/>
          <w:bCs/>
        </w:rPr>
        <w:t>5</w:t>
      </w:r>
      <w:r w:rsidRPr="0061354D">
        <w:rPr>
          <w:rFonts w:asciiTheme="minorHAnsi" w:hAnsiTheme="minorHAnsi" w:cstheme="minorHAnsi"/>
          <w:bCs/>
        </w:rPr>
        <w:t>. un 4</w:t>
      </w:r>
      <w:r w:rsidR="000F66A8" w:rsidRPr="0061354D">
        <w:rPr>
          <w:rFonts w:asciiTheme="minorHAnsi" w:hAnsiTheme="minorHAnsi" w:cstheme="minorHAnsi"/>
          <w:bCs/>
        </w:rPr>
        <w:t>6</w:t>
      </w:r>
      <w:r w:rsidRPr="0061354D">
        <w:rPr>
          <w:rFonts w:asciiTheme="minorHAnsi" w:hAnsiTheme="minorHAnsi" w:cstheme="minorHAnsi"/>
          <w:bCs/>
        </w:rPr>
        <w:t>. punktā minētās pozīcijas neatkarīgi no izmaksu finansēšanas avota.</w:t>
      </w:r>
    </w:p>
    <w:p w14:paraId="30B4C24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1471. rindā</w:t>
      </w:r>
      <w:r w:rsidRPr="0061354D">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szCs w:val="28"/>
        </w:rPr>
        <w:t>piemaksas par papildu darbu,</w:t>
      </w:r>
      <w:r w:rsidRPr="0061354D">
        <w:rPr>
          <w:rFonts w:asciiTheme="minorHAnsi" w:hAnsiTheme="minorHAnsi" w:cstheme="minorHAnsi"/>
        </w:rPr>
        <w:t xml:space="preserve"> kas veikts līdztekus pamatdarbam, piemēram, par uz laiku promesoša darba ņēmēja pienākumu pildīšanu; par profesiju, amatu savienošanu</w:t>
      </w:r>
      <w:r w:rsidRPr="0061354D">
        <w:rPr>
          <w:rFonts w:asciiTheme="minorHAnsi" w:hAnsiTheme="minorHAnsi" w:cstheme="minorHAnsi"/>
          <w:szCs w:val="28"/>
        </w:rPr>
        <w:t xml:space="preserve">; piemaksa </w:t>
      </w:r>
      <w:r w:rsidRPr="0061354D">
        <w:rPr>
          <w:rFonts w:asciiTheme="minorHAnsi" w:hAnsiTheme="minorHAnsi" w:cstheme="minorHAnsi"/>
          <w:bCs/>
          <w:szCs w:val="28"/>
        </w:rPr>
        <w:t>par virsstundu darbu vai darbu svētku dienā</w:t>
      </w:r>
      <w:r w:rsidRPr="0061354D">
        <w:rPr>
          <w:rFonts w:asciiTheme="minorHAnsi" w:hAnsiTheme="minorHAnsi" w:cstheme="minorHAnsi"/>
          <w:szCs w:val="28"/>
        </w:rPr>
        <w:t>; piemaksas par nakts darbu, maiņu darbu; piemaksas par darbu īpašos apstākļos</w:t>
      </w:r>
      <w:r w:rsidRPr="0061354D">
        <w:rPr>
          <w:rFonts w:asciiTheme="minorHAnsi" w:hAnsiTheme="minorHAnsi" w:cstheme="minorHAnsi"/>
          <w:color w:val="FF0000"/>
          <w:szCs w:val="28"/>
        </w:rPr>
        <w:t xml:space="preserve"> </w:t>
      </w:r>
      <w:r w:rsidRPr="0061354D">
        <w:rPr>
          <w:rFonts w:asciiTheme="minorHAnsi" w:hAnsiTheme="minorHAnsi" w:cstheme="minorHAnsi"/>
          <w:szCs w:val="28"/>
        </w:rPr>
        <w:t xml:space="preserve">(risku, troksni, smagu, kaitīgu darbu); </w:t>
      </w:r>
      <w:r w:rsidRPr="0061354D">
        <w:rPr>
          <w:rFonts w:asciiTheme="minorHAnsi" w:hAnsiTheme="minorHAnsi" w:cstheme="minorHAnsi"/>
          <w:bCs/>
        </w:rPr>
        <w:t>par personisko ieguldījumu darbā un darba kvalitāti;</w:t>
      </w:r>
      <w:r w:rsidRPr="0061354D">
        <w:rPr>
          <w:rFonts w:asciiTheme="minorHAnsi" w:hAnsiTheme="minorHAnsi" w:cstheme="minorHAnsi"/>
          <w:szCs w:val="28"/>
        </w:rPr>
        <w:t xml:space="preserve"> citas piemaksas, kas paredzētas darba līgumā vai darba koplīgumā;</w:t>
      </w:r>
    </w:p>
    <w:p w14:paraId="660E0400"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Ja prēmijas aprēķina ik mēnesi, bet izmaksā reizi ceturksnī, tad tās iekļauj pie neregulārās darba </w:t>
      </w:r>
      <w:r w:rsidRPr="0061354D">
        <w:rPr>
          <w:rFonts w:asciiTheme="minorHAnsi" w:hAnsiTheme="minorHAnsi" w:cstheme="minorHAnsi"/>
          <w:bCs/>
        </w:rPr>
        <w:lastRenderedPageBreak/>
        <w:t xml:space="preserve">samaksas (1474. rindā). Ja darba samaksas izmaksas periods ir nedēļa, tad prēmijas, kas tiek maksātas retāk, piemēram, reizi mēnesī vai ceturksnī, arī iekļauj pie neregulārās darba samaksas. </w:t>
      </w:r>
    </w:p>
    <w:p w14:paraId="31E47B02" w14:textId="1BFBA0A2"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rPr>
        <w:t>1473. rindā</w:t>
      </w:r>
      <w:r w:rsidRPr="0061354D">
        <w:rPr>
          <w:rFonts w:asciiTheme="minorHAnsi" w:hAnsiTheme="minorHAnsi" w:cstheme="minorHAnsi"/>
        </w:rPr>
        <w:t xml:space="preserve"> uzrāda ikgadējā apmaksātā atvaļinājuma un papildatvaļinājuma apmaksu, atlīdzību par </w:t>
      </w:r>
      <w:r w:rsidR="00301A13" w:rsidRPr="0061354D">
        <w:rPr>
          <w:rFonts w:asciiTheme="minorHAnsi" w:hAnsiTheme="minorHAnsi" w:cstheme="minorHAnsi"/>
        </w:rPr>
        <w:t>darba devēja apmaksāt</w:t>
      </w:r>
      <w:r w:rsidR="005E04B5" w:rsidRPr="0061354D">
        <w:rPr>
          <w:rFonts w:asciiTheme="minorHAnsi" w:hAnsiTheme="minorHAnsi" w:cstheme="minorHAnsi"/>
        </w:rPr>
        <w:t xml:space="preserve">ām </w:t>
      </w:r>
      <w:r w:rsidRPr="0061354D">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61354D">
        <w:rPr>
          <w:rFonts w:asciiTheme="minorHAnsi" w:hAnsiTheme="minorHAnsi" w:cstheme="minorHAnsi"/>
        </w:rPr>
        <w:t>3</w:t>
      </w:r>
      <w:r w:rsidR="00865DF3" w:rsidRPr="0061354D">
        <w:rPr>
          <w:rFonts w:asciiTheme="minorHAnsi" w:hAnsiTheme="minorHAnsi" w:cstheme="minorHAnsi"/>
        </w:rPr>
        <w:t>7</w:t>
      </w:r>
      <w:r w:rsidRPr="0061354D">
        <w:rPr>
          <w:rFonts w:asciiTheme="minorHAnsi" w:hAnsiTheme="minorHAnsi" w:cstheme="minorHAnsi"/>
        </w:rPr>
        <w:t xml:space="preserve">. punktu). </w:t>
      </w:r>
    </w:p>
    <w:p w14:paraId="254FBAF8"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rPr>
        <w:t>1474. rindā</w:t>
      </w:r>
      <w:r w:rsidRPr="0061354D">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61354D">
        <w:rPr>
          <w:rFonts w:asciiTheme="minorHAnsi" w:hAnsiTheme="minorHAnsi" w:cstheme="minorHAnsi"/>
          <w:bCs/>
        </w:rPr>
        <w:t>–</w:t>
      </w:r>
      <w:r w:rsidRPr="0061354D">
        <w:rPr>
          <w:rFonts w:asciiTheme="minorHAnsi" w:hAnsiTheme="minorHAnsi" w:cstheme="minorHAnsi"/>
        </w:rPr>
        <w:t xml:space="preserve"> ceturkšņa, pusgada un par lielāku laika periodu, prēmijas svētkos; 13. alga, naudas balvas. </w:t>
      </w:r>
      <w:r w:rsidRPr="0061354D">
        <w:rPr>
          <w:rFonts w:asciiTheme="minorHAnsi" w:hAnsiTheme="minorHAnsi" w:cstheme="minorHAnsi"/>
          <w:bCs/>
        </w:rPr>
        <w:t>Pie neregulārām izmaksām pieskaita arī autoratlīdzību (honorāru) par tādiem darbiem, kuru radīšana, izdošana vai izpilde ir pārsniegusi vienu kalendāro mēnesi.</w:t>
      </w:r>
      <w:r w:rsidRPr="0061354D">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1477. rindā</w:t>
      </w:r>
      <w:r w:rsidRPr="0061354D">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 xml:space="preserve">Darba samaksā neiekļauj: </w:t>
      </w:r>
    </w:p>
    <w:p w14:paraId="2F45779A"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rPr>
      </w:pPr>
      <w:r w:rsidRPr="0061354D">
        <w:rPr>
          <w:rFonts w:asciiTheme="minorHAnsi" w:hAnsiTheme="minorHAnsi" w:cstheme="minorHAnsi"/>
          <w:b/>
        </w:rPr>
        <w:t>3. sadaļas</w:t>
      </w:r>
      <w:r w:rsidRPr="0061354D">
        <w:rPr>
          <w:rFonts w:asciiTheme="minorHAnsi" w:hAnsiTheme="minorHAnsi" w:cstheme="minorHAnsi"/>
        </w:rPr>
        <w:t xml:space="preserve"> 310.–390. rindā uzrādītās naudas summas;</w:t>
      </w:r>
    </w:p>
    <w:p w14:paraId="170A18D4"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citus izdevumus, kas nepieciešami darba devēja ražošanas vai darbības procesam;</w:t>
      </w:r>
    </w:p>
    <w:p w14:paraId="7967343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ar komandējumiem saistītos respondenta maksājumus darbiniekiem;</w:t>
      </w:r>
    </w:p>
    <w:p w14:paraId="074BDCFC"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darbnespējas lapu B apmaksu (nemaksā darba devējs, bet sociālās apdrošināšanas iestāde);</w:t>
      </w:r>
    </w:p>
    <w:p w14:paraId="04695457"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izmaksātās dividendes (tā nav darba samaksa, bet ienākums no īpašuma);</w:t>
      </w:r>
    </w:p>
    <w:p w14:paraId="57D54833" w14:textId="77777777" w:rsidR="006E0D97" w:rsidRPr="0061354D" w:rsidRDefault="006E0D97" w:rsidP="006E0D97">
      <w:pPr>
        <w:numPr>
          <w:ilvl w:val="1"/>
          <w:numId w:val="4"/>
        </w:numPr>
        <w:spacing w:line="254" w:lineRule="auto"/>
        <w:ind w:left="1022" w:hanging="596"/>
        <w:jc w:val="both"/>
        <w:rPr>
          <w:rFonts w:asciiTheme="minorHAnsi" w:hAnsiTheme="minorHAnsi" w:cstheme="minorHAnsi"/>
          <w:bCs/>
        </w:rPr>
      </w:pPr>
      <w:r w:rsidRPr="0061354D">
        <w:rPr>
          <w:rFonts w:asciiTheme="minorHAnsi" w:hAnsiTheme="minorHAnsi" w:cstheme="minorHAnsi"/>
          <w:bCs/>
        </w:rPr>
        <w:t xml:space="preserve">Eiropas Sociālā fonda un valsts finansējumu pedagogu </w:t>
      </w:r>
      <w:proofErr w:type="spellStart"/>
      <w:r w:rsidRPr="0061354D">
        <w:rPr>
          <w:rFonts w:asciiTheme="minorHAnsi" w:hAnsiTheme="minorHAnsi" w:cstheme="minorHAnsi"/>
          <w:bCs/>
        </w:rPr>
        <w:t>mērķstipendijām</w:t>
      </w:r>
      <w:proofErr w:type="spellEnd"/>
      <w:r w:rsidRPr="0061354D">
        <w:rPr>
          <w:rFonts w:asciiTheme="minorHAnsi" w:hAnsiTheme="minorHAnsi" w:cstheme="minorHAnsi"/>
          <w:bCs/>
        </w:rPr>
        <w:t xml:space="preserve">. </w:t>
      </w:r>
    </w:p>
    <w:p w14:paraId="2C3FA804"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1480. rindā</w:t>
      </w:r>
      <w:r w:rsidRPr="0061354D">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1490. rindā</w:t>
      </w:r>
      <w:r w:rsidRPr="0061354D">
        <w:rPr>
          <w:rFonts w:asciiTheme="minorHAnsi" w:hAnsiTheme="minorHAnsi" w:cstheme="minorHAnsi"/>
          <w:bCs/>
        </w:rPr>
        <w:t xml:space="preserve"> uzrāda aprēķināto bruto darba samaksu (no 1470. rindas) nerezidentiem, kuri ietverti 1145.rindā.</w:t>
      </w:r>
    </w:p>
    <w:p w14:paraId="01D0AC47" w14:textId="0105D7F3" w:rsidR="006E0D97" w:rsidRPr="0061354D" w:rsidRDefault="006E0D97" w:rsidP="006E0D97">
      <w:pPr>
        <w:numPr>
          <w:ilvl w:val="0"/>
          <w:numId w:val="4"/>
        </w:numPr>
        <w:spacing w:line="254" w:lineRule="auto"/>
        <w:ind w:left="0" w:firstLine="0"/>
        <w:jc w:val="both"/>
        <w:rPr>
          <w:rFonts w:asciiTheme="minorHAnsi" w:hAnsiTheme="minorHAnsi" w:cstheme="minorHAnsi"/>
          <w:bCs/>
        </w:rPr>
      </w:pPr>
      <w:bookmarkStart w:id="0" w:name="_Hlk35421557"/>
      <w:r w:rsidRPr="0061354D">
        <w:rPr>
          <w:rFonts w:asciiTheme="minorHAnsi" w:hAnsiTheme="minorHAnsi" w:cstheme="minorHAnsi"/>
          <w:b/>
          <w:bCs/>
        </w:rPr>
        <w:t>1499. rindā</w:t>
      </w:r>
      <w:r w:rsidRPr="0061354D">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61354D">
        <w:rPr>
          <w:rFonts w:asciiTheme="minorHAnsi" w:hAnsiTheme="minorHAnsi" w:cstheme="minorHAnsi"/>
          <w:bCs/>
          <w:color w:val="FF0000"/>
        </w:rPr>
        <w:t xml:space="preserve"> </w:t>
      </w:r>
      <w:r w:rsidRPr="0061354D">
        <w:rPr>
          <w:rFonts w:asciiTheme="minorHAnsi" w:hAnsiTheme="minorHAnsi" w:cstheme="minorHAnsi"/>
          <w:bCs/>
        </w:rPr>
        <w:t>darbos</w:t>
      </w:r>
      <w:r w:rsidRPr="0061354D">
        <w:rPr>
          <w:rFonts w:asciiTheme="minorHAnsi" w:hAnsiTheme="minorHAnsi" w:cstheme="minorHAnsi"/>
          <w:bCs/>
          <w:color w:val="FF0000"/>
        </w:rPr>
        <w:t xml:space="preserve"> </w:t>
      </w:r>
      <w:r w:rsidRPr="0061354D">
        <w:rPr>
          <w:rFonts w:asciiTheme="minorHAnsi" w:hAnsiTheme="minorHAnsi" w:cstheme="minorHAnsi"/>
          <w:bCs/>
        </w:rPr>
        <w:t>iesaistīto bezdarbnieku</w:t>
      </w:r>
      <w:r w:rsidRPr="0061354D">
        <w:rPr>
          <w:rFonts w:asciiTheme="minorHAnsi" w:hAnsiTheme="minorHAnsi" w:cstheme="minorHAnsi"/>
          <w:bCs/>
          <w:color w:val="FF0000"/>
        </w:rPr>
        <w:t xml:space="preserve"> </w:t>
      </w:r>
      <w:r w:rsidRPr="0061354D">
        <w:rPr>
          <w:rFonts w:asciiTheme="minorHAnsi" w:hAnsiTheme="minorHAnsi" w:cstheme="minorHAnsi"/>
          <w:bCs/>
        </w:rPr>
        <w:t>un citu aktīvajos nodarbinātības pasākumos iesaistīto personu un to darba vadītāju darba samaksai.</w:t>
      </w:r>
      <w:r w:rsidRPr="0061354D">
        <w:rPr>
          <w:rFonts w:ascii="Calibri" w:hAnsi="Calibri" w:cs="Calibri"/>
          <w:bCs/>
          <w:szCs w:val="24"/>
        </w:rPr>
        <w:t xml:space="preserve"> Uzrād</w:t>
      </w:r>
      <w:r w:rsidR="00735C26" w:rsidRPr="0061354D">
        <w:rPr>
          <w:rFonts w:ascii="Calibri" w:hAnsi="Calibri" w:cs="Calibri"/>
          <w:bCs/>
          <w:szCs w:val="24"/>
        </w:rPr>
        <w:t xml:space="preserve">a tikai tās </w:t>
      </w:r>
      <w:r w:rsidRPr="0061354D">
        <w:rPr>
          <w:rFonts w:ascii="Calibri" w:hAnsi="Calibri" w:cs="Calibri"/>
          <w:bCs/>
          <w:szCs w:val="24"/>
        </w:rPr>
        <w:t>subsīdijas</w:t>
      </w:r>
      <w:r w:rsidR="00735C26" w:rsidRPr="0061354D">
        <w:rPr>
          <w:rFonts w:ascii="Calibri" w:hAnsi="Calibri" w:cs="Calibri"/>
          <w:bCs/>
          <w:szCs w:val="24"/>
        </w:rPr>
        <w:t xml:space="preserve">, kuras </w:t>
      </w:r>
      <w:r w:rsidRPr="0061354D">
        <w:rPr>
          <w:rFonts w:ascii="Calibri" w:hAnsi="Calibri" w:cs="Calibri"/>
          <w:bCs/>
          <w:szCs w:val="24"/>
        </w:rPr>
        <w:t>ietver</w:t>
      </w:r>
      <w:r w:rsidR="00735C26" w:rsidRPr="0061354D">
        <w:rPr>
          <w:rFonts w:ascii="Calibri" w:hAnsi="Calibri" w:cs="Calibri"/>
          <w:bCs/>
          <w:szCs w:val="24"/>
        </w:rPr>
        <w:t xml:space="preserve">tas </w:t>
      </w:r>
      <w:r w:rsidRPr="0061354D">
        <w:rPr>
          <w:rFonts w:ascii="Calibri" w:eastAsiaTheme="minorHAnsi" w:hAnsi="Calibri" w:cs="Calibri"/>
          <w:color w:val="000000"/>
          <w:szCs w:val="24"/>
        </w:rPr>
        <w:t>aprēķinātajā bruto darba samaksā 1470. rindas 1.ailē.</w:t>
      </w:r>
    </w:p>
    <w:bookmarkEnd w:id="0"/>
    <w:p w14:paraId="3D6DCFE6" w14:textId="77777777" w:rsidR="006E0D97" w:rsidRPr="0061354D" w:rsidRDefault="006E0D97" w:rsidP="006E0D97">
      <w:pPr>
        <w:spacing w:before="120" w:after="120" w:line="254" w:lineRule="auto"/>
        <w:ind w:left="170"/>
        <w:jc w:val="center"/>
        <w:rPr>
          <w:rFonts w:asciiTheme="minorHAnsi" w:hAnsiTheme="minorHAnsi" w:cstheme="minorHAnsi"/>
          <w:bCs/>
        </w:rPr>
      </w:pPr>
      <w:r w:rsidRPr="0061354D">
        <w:rPr>
          <w:rFonts w:asciiTheme="minorHAnsi" w:hAnsiTheme="minorHAnsi" w:cstheme="minorHAnsi"/>
          <w:b/>
        </w:rPr>
        <w:t xml:space="preserve">1.5. Dati par </w:t>
      </w:r>
      <w:r w:rsidRPr="0061354D">
        <w:rPr>
          <w:rFonts w:asciiTheme="minorHAnsi" w:hAnsiTheme="minorHAnsi" w:cstheme="minorHAnsi"/>
          <w:b/>
          <w:bCs/>
        </w:rPr>
        <w:t>darba ņēmējiem</w:t>
      </w:r>
      <w:r w:rsidRPr="0061354D">
        <w:rPr>
          <w:rFonts w:asciiTheme="minorHAnsi" w:hAnsiTheme="minorHAnsi" w:cstheme="minorHAnsi"/>
          <w:b/>
        </w:rPr>
        <w:t xml:space="preserve">, kuri nav bijuši darba attiecībās pilnu mēnesi </w:t>
      </w:r>
    </w:p>
    <w:p w14:paraId="38CD7590"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61354D" w:rsidRDefault="006E0D97" w:rsidP="006E0D97">
      <w:pPr>
        <w:pStyle w:val="Heading6"/>
        <w:spacing w:before="120" w:after="120" w:line="254" w:lineRule="auto"/>
        <w:jc w:val="center"/>
        <w:rPr>
          <w:rFonts w:asciiTheme="minorHAnsi" w:hAnsiTheme="minorHAnsi" w:cstheme="minorHAnsi"/>
          <w:sz w:val="24"/>
          <w:szCs w:val="24"/>
        </w:rPr>
      </w:pPr>
      <w:r w:rsidRPr="0061354D">
        <w:rPr>
          <w:rFonts w:asciiTheme="minorHAnsi" w:hAnsiTheme="minorHAnsi" w:cstheme="minorHAnsi"/>
          <w:sz w:val="24"/>
          <w:szCs w:val="24"/>
        </w:rPr>
        <w:t xml:space="preserve">1.6. Dati par sievietēm </w:t>
      </w:r>
    </w:p>
    <w:p w14:paraId="2347A31F" w14:textId="77777777" w:rsidR="006E0D97" w:rsidRPr="0061354D" w:rsidRDefault="006E0D97" w:rsidP="006E0D97">
      <w:pPr>
        <w:pStyle w:val="ListParagraph"/>
        <w:numPr>
          <w:ilvl w:val="0"/>
          <w:numId w:val="4"/>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Sadaļu aizpilda par 1. ceturksni. Par 2., 3. un 4. ceturksni sadaļu neaizpilda. </w:t>
      </w:r>
    </w:p>
    <w:p w14:paraId="0E49ADD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1610. rindā</w:t>
      </w:r>
      <w:r w:rsidRPr="0061354D">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1620. rindā</w:t>
      </w:r>
      <w:r w:rsidRPr="0061354D">
        <w:rPr>
          <w:rFonts w:asciiTheme="minorHAnsi" w:hAnsiTheme="minorHAnsi" w:cstheme="minorHAnsi"/>
          <w:bCs/>
        </w:rPr>
        <w:t xml:space="preserve"> ietver nenostrādātās, bet </w:t>
      </w:r>
      <w:r w:rsidR="00E67A6B" w:rsidRPr="0061354D">
        <w:rPr>
          <w:rFonts w:asciiTheme="minorHAnsi" w:hAnsiTheme="minorHAnsi" w:cstheme="minorHAnsi"/>
          <w:bCs/>
        </w:rPr>
        <w:t xml:space="preserve">darba devēja </w:t>
      </w:r>
      <w:r w:rsidRPr="0061354D">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1630., 1640. un 1650. rindā</w:t>
      </w:r>
      <w:r w:rsidRPr="0061354D">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61354D" w:rsidRDefault="006E0D97" w:rsidP="006E0D97">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1660. rindā</w:t>
      </w:r>
      <w:r w:rsidRPr="0061354D">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61354D" w:rsidRDefault="00CB7D61" w:rsidP="00CB7D61">
      <w:pPr>
        <w:spacing w:before="120" w:after="120" w:line="254" w:lineRule="auto"/>
        <w:jc w:val="center"/>
        <w:rPr>
          <w:rFonts w:asciiTheme="minorHAnsi" w:hAnsiTheme="minorHAnsi" w:cstheme="minorHAnsi"/>
          <w:b/>
        </w:rPr>
      </w:pPr>
      <w:r w:rsidRPr="0061354D">
        <w:rPr>
          <w:rFonts w:asciiTheme="minorHAnsi" w:hAnsiTheme="minorHAnsi" w:cstheme="minorHAnsi"/>
          <w:b/>
        </w:rPr>
        <w:lastRenderedPageBreak/>
        <w:t xml:space="preserve">2. Dati par nodarbinātajiem, par kuriem nav jāveic darba laika uzskaite </w:t>
      </w:r>
    </w:p>
    <w:p w14:paraId="1C12F86E" w14:textId="77777777" w:rsidR="00CB7D61" w:rsidRPr="0061354D" w:rsidRDefault="00CB7D61" w:rsidP="00CB7D61">
      <w:pPr>
        <w:numPr>
          <w:ilvl w:val="0"/>
          <w:numId w:val="4"/>
        </w:numPr>
        <w:spacing w:line="254" w:lineRule="auto"/>
        <w:ind w:left="284" w:hanging="284"/>
        <w:jc w:val="both"/>
        <w:rPr>
          <w:rFonts w:asciiTheme="minorHAnsi" w:hAnsiTheme="minorHAnsi" w:cstheme="minorHAnsi"/>
        </w:rPr>
      </w:pPr>
      <w:r w:rsidRPr="0061354D">
        <w:rPr>
          <w:rFonts w:asciiTheme="minorHAnsi" w:hAnsiTheme="minorHAnsi" w:cstheme="minorHAnsi"/>
        </w:rPr>
        <w:t xml:space="preserve">Nodarbinātos, kurus uzrāda 2140. rindā, neietver 1. sadaļā. </w:t>
      </w:r>
    </w:p>
    <w:p w14:paraId="1ED1639D" w14:textId="3F7CB4B2"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1., 2. un 3. ailē</w:t>
      </w:r>
      <w:r w:rsidRPr="0061354D">
        <w:rPr>
          <w:rFonts w:asciiTheme="minorHAnsi" w:hAnsiTheme="minorHAnsi" w:cstheme="minorHAnsi"/>
          <w:bCs/>
        </w:rPr>
        <w:t xml:space="preserve"> uzrāda nodarbināto skaitu attiecīgajā mēnesī neatkarīgi no tā</w:t>
      </w:r>
      <w:r w:rsidR="009E1FAD" w:rsidRPr="0061354D">
        <w:rPr>
          <w:rFonts w:asciiTheme="minorHAnsi" w:hAnsiTheme="minorHAnsi" w:cstheme="minorHAnsi"/>
          <w:bCs/>
        </w:rPr>
        <w:t>,</w:t>
      </w:r>
      <w:r w:rsidRPr="0061354D">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61354D" w:rsidRDefault="00CB7D61" w:rsidP="00CB7D61">
      <w:pPr>
        <w:numPr>
          <w:ilvl w:val="0"/>
          <w:numId w:val="4"/>
        </w:numPr>
        <w:spacing w:line="254" w:lineRule="auto"/>
        <w:ind w:left="0" w:firstLine="0"/>
        <w:jc w:val="both"/>
        <w:rPr>
          <w:rFonts w:asciiTheme="minorHAnsi" w:hAnsiTheme="minorHAnsi" w:cstheme="minorHAnsi"/>
        </w:rPr>
      </w:pPr>
      <w:r w:rsidRPr="0061354D">
        <w:rPr>
          <w:rFonts w:asciiTheme="minorHAnsi" w:hAnsiTheme="minorHAnsi" w:cstheme="minorHAnsi"/>
          <w:b/>
          <w:bCs/>
        </w:rPr>
        <w:t>4. ailē</w:t>
      </w:r>
      <w:r w:rsidRPr="0061354D">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3. Citas darba devēja izmaksas </w:t>
      </w:r>
    </w:p>
    <w:p w14:paraId="337AC2C8" w14:textId="77777777" w:rsidR="006E0D97" w:rsidRPr="0061354D" w:rsidRDefault="006E0D97" w:rsidP="006E0D97">
      <w:pPr>
        <w:pStyle w:val="ListParagraph"/>
        <w:numPr>
          <w:ilvl w:val="0"/>
          <w:numId w:val="4"/>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Cs/>
          <w:lang w:val="lv-LV"/>
        </w:rPr>
        <w:t xml:space="preserve">No </w:t>
      </w:r>
      <w:r w:rsidRPr="0061354D">
        <w:rPr>
          <w:rFonts w:asciiTheme="minorHAnsi" w:hAnsiTheme="minorHAnsi" w:cstheme="minorHAnsi"/>
          <w:bCs/>
          <w:color w:val="000000" w:themeColor="text1"/>
          <w:lang w:val="lv-LV"/>
        </w:rPr>
        <w:t xml:space="preserve">310. līdz 390. rindai uzrādītos datus </w:t>
      </w:r>
      <w:r w:rsidRPr="0061354D">
        <w:rPr>
          <w:rFonts w:asciiTheme="minorHAnsi" w:hAnsiTheme="minorHAnsi"/>
          <w:lang w:val="lv-LV"/>
        </w:rPr>
        <w:t>neietver 1. un 2. sadaļā pie darba samaksas rādītājiem</w:t>
      </w:r>
      <w:r w:rsidRPr="0061354D">
        <w:rPr>
          <w:rFonts w:asciiTheme="minorHAnsi" w:hAnsiTheme="minorHAnsi" w:cstheme="minorHAnsi"/>
          <w:bCs/>
          <w:lang w:val="lv-LV"/>
        </w:rPr>
        <w:t xml:space="preserve">. </w:t>
      </w:r>
    </w:p>
    <w:p w14:paraId="078F3B5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310. rindā</w:t>
      </w:r>
      <w:r w:rsidRPr="0061354D">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Preces un pakalpojumus vērtē bāzes cenās (t.i., bez transporta un tirdzniecības uzcenojuma), ja darba devējs tās saražojis, </w:t>
      </w:r>
      <w:r w:rsidR="009E1FAD" w:rsidRPr="0061354D">
        <w:rPr>
          <w:rFonts w:asciiTheme="minorHAnsi" w:hAnsiTheme="minorHAnsi" w:cstheme="minorHAnsi"/>
          <w:bCs/>
        </w:rPr>
        <w:t xml:space="preserve">un </w:t>
      </w:r>
      <w:r w:rsidRPr="0061354D">
        <w:rPr>
          <w:rFonts w:asciiTheme="minorHAnsi" w:hAnsiTheme="minorHAnsi" w:cstheme="minorHAnsi"/>
          <w:bCs/>
        </w:rPr>
        <w:t>pircēju cenās, ja darba devējs tās nopircis (t.i., cenās, ko darba devējs faktiski samaksājis).</w:t>
      </w:r>
    </w:p>
    <w:p w14:paraId="7995A6A0"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61354D" w:rsidRDefault="006E0D97" w:rsidP="006E0D97">
      <w:pPr>
        <w:numPr>
          <w:ilvl w:val="0"/>
          <w:numId w:val="4"/>
        </w:numPr>
        <w:spacing w:line="254" w:lineRule="auto"/>
        <w:ind w:left="284" w:hanging="284"/>
        <w:jc w:val="both"/>
        <w:rPr>
          <w:rFonts w:asciiTheme="minorHAnsi" w:hAnsiTheme="minorHAnsi" w:cstheme="minorHAnsi"/>
          <w:bCs/>
        </w:rPr>
      </w:pPr>
      <w:r w:rsidRPr="0061354D">
        <w:rPr>
          <w:rFonts w:asciiTheme="minorHAnsi" w:hAnsiTheme="minorHAnsi" w:cstheme="minorHAnsi"/>
          <w:bCs/>
        </w:rPr>
        <w:t>Darba samaksa natūrā ir:</w:t>
      </w:r>
    </w:p>
    <w:p w14:paraId="3D9833F5" w14:textId="6BC26CEF"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61354D">
        <w:rPr>
          <w:rFonts w:asciiTheme="minorHAnsi" w:hAnsiTheme="minorHAnsi" w:cstheme="minorHAnsi"/>
          <w:bCs/>
        </w:rPr>
        <w:t>4</w:t>
      </w:r>
      <w:r w:rsidRPr="0061354D">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1DAD170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darba devēja pirktās preces vai pakalpojumi, kas sniegti nodarbinātajiem (saražotās preces un pakalpojumi minēti 6</w:t>
      </w:r>
      <w:r w:rsidR="00865DF3" w:rsidRPr="0061354D">
        <w:rPr>
          <w:rFonts w:asciiTheme="minorHAnsi" w:hAnsiTheme="minorHAnsi" w:cstheme="minorHAnsi"/>
          <w:bCs/>
        </w:rPr>
        <w:t>4</w:t>
      </w:r>
      <w:r w:rsidRPr="0061354D">
        <w:rPr>
          <w:rFonts w:asciiTheme="minorHAnsi" w:hAnsiTheme="minorHAnsi" w:cstheme="minorHAnsi"/>
          <w:bCs/>
        </w:rPr>
        <w:t>.1. punktā);</w:t>
      </w:r>
    </w:p>
    <w:p w14:paraId="4FAFA02A"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w:t>
      </w:r>
      <w:r w:rsidRPr="0061354D">
        <w:rPr>
          <w:rFonts w:asciiTheme="minorHAnsi" w:hAnsiTheme="minorHAnsi" w:cs="Arial"/>
          <w:szCs w:val="24"/>
        </w:rPr>
        <w:lastRenderedPageBreak/>
        <w:t xml:space="preserve">darba vajadzībām), </w:t>
      </w:r>
      <w:r w:rsidRPr="0061354D">
        <w:rPr>
          <w:rFonts w:asciiTheme="minorHAnsi" w:hAnsiTheme="minorHAnsi" w:cs="Helv"/>
          <w:color w:val="000000"/>
          <w:szCs w:val="24"/>
          <w:lang w:eastAsia="lv-LV"/>
        </w:rPr>
        <w:t>kas pēc Ministru kabineta noteikumiem pārsniedz ar nodokli neapliekamās kompensācijas izmaksas</w:t>
      </w:r>
      <w:r w:rsidRPr="0061354D">
        <w:rPr>
          <w:rFonts w:asciiTheme="minorHAnsi" w:hAnsiTheme="minorHAnsi" w:cs="Arial"/>
          <w:szCs w:val="24"/>
        </w:rPr>
        <w:t>;</w:t>
      </w:r>
    </w:p>
    <w:p w14:paraId="1FA04819" w14:textId="77777777" w:rsidR="006E0D97" w:rsidRPr="0061354D" w:rsidRDefault="006E0D97" w:rsidP="006E0D97">
      <w:pPr>
        <w:numPr>
          <w:ilvl w:val="1"/>
          <w:numId w:val="4"/>
        </w:numPr>
        <w:spacing w:line="254" w:lineRule="auto"/>
        <w:ind w:left="1106" w:hanging="680"/>
        <w:jc w:val="both"/>
        <w:rPr>
          <w:rFonts w:ascii="Calibri" w:hAnsi="Calibri" w:cstheme="minorHAnsi"/>
          <w:bCs/>
          <w:szCs w:val="24"/>
        </w:rPr>
      </w:pPr>
      <w:r w:rsidRPr="0061354D">
        <w:rPr>
          <w:rFonts w:ascii="Calibri" w:hAnsi="Calibri"/>
          <w:szCs w:val="24"/>
        </w:rPr>
        <w:t>darba devēja pilnīgi vai daļēji segti izdevumi par darbinieku ēdināšanu (ēdināšanas cenu samazinājumi, taloni); uzturdevas kompensācija;</w:t>
      </w:r>
    </w:p>
    <w:p w14:paraId="62FA9C94"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izdevumi kultūras, atpūtas, sporta pakalpojumu sniegšanai nodarbinātajiem, tai skaitā izdevumi tūrisma ceļazīmēm, dažādu abonementu apmaksa, izdevumi vasarnīcām un brīvdienu pavadīšanas telpām nodarbinātajiem un viņu ģimenēm;</w:t>
      </w:r>
    </w:p>
    <w:p w14:paraId="4355CE21"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izmaksas, kas saistītas ar mazbērnu novietnes, bērnudārza nodrošināšanu nodarbināto bērniem;</w:t>
      </w:r>
    </w:p>
    <w:p w14:paraId="4DD1A533"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61354D" w:rsidRDefault="006E0D97" w:rsidP="006E0D97">
      <w:pPr>
        <w:numPr>
          <w:ilvl w:val="1"/>
          <w:numId w:val="4"/>
        </w:numPr>
        <w:spacing w:line="254" w:lineRule="auto"/>
        <w:ind w:left="1106" w:hanging="680"/>
        <w:jc w:val="both"/>
        <w:rPr>
          <w:rFonts w:asciiTheme="minorHAnsi" w:hAnsiTheme="minorHAnsi" w:cstheme="minorHAnsi"/>
          <w:bCs/>
        </w:rPr>
      </w:pPr>
      <w:r w:rsidRPr="0061354D">
        <w:rPr>
          <w:rFonts w:asciiTheme="minorHAnsi" w:hAnsiTheme="minorHAnsi" w:cstheme="minorHAnsi"/>
          <w:bCs/>
        </w:rPr>
        <w:t>transporta izdevumi no mājām uz darba vietu un atpakaļ;</w:t>
      </w:r>
    </w:p>
    <w:p w14:paraId="7772BD67"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 xml:space="preserve">nodarbinātajiem piešķirtās </w:t>
      </w:r>
      <w:proofErr w:type="spellStart"/>
      <w:r w:rsidRPr="0061354D">
        <w:rPr>
          <w:rFonts w:asciiTheme="minorHAnsi" w:hAnsiTheme="minorHAnsi" w:cstheme="minorHAnsi"/>
          <w:lang w:val="lv-LV"/>
        </w:rPr>
        <w:t>prēmijakcijas</w:t>
      </w:r>
      <w:proofErr w:type="spellEnd"/>
      <w:r w:rsidRPr="0061354D">
        <w:rPr>
          <w:rFonts w:asciiTheme="minorHAnsi" w:hAnsiTheme="minorHAnsi" w:cstheme="minorHAnsi"/>
          <w:bCs/>
          <w:lang w:val="lv-LV"/>
        </w:rPr>
        <w:t>;</w:t>
      </w:r>
    </w:p>
    <w:p w14:paraId="2F615433" w14:textId="2E8F0094"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61354D">
        <w:rPr>
          <w:rFonts w:asciiTheme="minorHAnsi" w:hAnsiTheme="minorHAnsi" w:cstheme="minorHAnsi"/>
          <w:bCs/>
          <w:lang w:val="lv-LV"/>
        </w:rPr>
        <w:t>4</w:t>
      </w:r>
      <w:r w:rsidRPr="0061354D">
        <w:rPr>
          <w:rFonts w:asciiTheme="minorHAnsi" w:hAnsiTheme="minorHAnsi" w:cstheme="minorHAnsi"/>
          <w:bCs/>
          <w:lang w:val="lv-LV"/>
        </w:rPr>
        <w:t>.2. punktu;</w:t>
      </w:r>
    </w:p>
    <w:p w14:paraId="43E7ECB6"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darba devēja maksājumi arodbiedrību fondos;</w:t>
      </w:r>
    </w:p>
    <w:p w14:paraId="3370E732" w14:textId="77777777" w:rsidR="006E0D97" w:rsidRPr="0061354D" w:rsidRDefault="006E0D97"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dāvanas un mantiskās balvas;</w:t>
      </w:r>
    </w:p>
    <w:p w14:paraId="0D624448" w14:textId="0BCE4CCE" w:rsidR="006E0D97" w:rsidRPr="0061354D" w:rsidRDefault="00347C51" w:rsidP="006E0D97">
      <w:pPr>
        <w:pStyle w:val="ListParagraph"/>
        <w:numPr>
          <w:ilvl w:val="1"/>
          <w:numId w:val="4"/>
        </w:numPr>
        <w:spacing w:line="254" w:lineRule="auto"/>
        <w:ind w:left="1106" w:hanging="680"/>
        <w:jc w:val="both"/>
        <w:rPr>
          <w:rFonts w:asciiTheme="minorHAnsi" w:hAnsiTheme="minorHAnsi" w:cstheme="minorHAnsi"/>
          <w:bCs/>
          <w:lang w:val="lv-LV"/>
        </w:rPr>
      </w:pPr>
      <w:r w:rsidRPr="0061354D">
        <w:rPr>
          <w:rFonts w:asciiTheme="minorHAnsi" w:hAnsiTheme="minorHAnsi" w:cstheme="minorHAnsi"/>
          <w:bCs/>
          <w:lang w:val="lv-LV"/>
        </w:rPr>
        <w:t>m</w:t>
      </w:r>
      <w:r w:rsidR="006E0D97" w:rsidRPr="0061354D">
        <w:rPr>
          <w:rFonts w:asciiTheme="minorHAnsi" w:hAnsiTheme="minorHAnsi" w:cstheme="minorHAnsi"/>
          <w:bCs/>
          <w:lang w:val="lv-LV"/>
        </w:rPr>
        <w:t xml:space="preserve">aksājumi </w:t>
      </w:r>
      <w:r w:rsidR="006E0D97" w:rsidRPr="0061354D">
        <w:rPr>
          <w:rFonts w:asciiTheme="minorHAnsi" w:hAnsiTheme="minorHAnsi"/>
          <w:lang w:val="lv-LV"/>
        </w:rPr>
        <w:t>nodarbināto noguldījumu projektiem (</w:t>
      </w:r>
      <w:r w:rsidR="006E0D97" w:rsidRPr="0061354D">
        <w:rPr>
          <w:rFonts w:asciiTheme="minorHAnsi" w:hAnsiTheme="minorHAnsi"/>
          <w:b/>
          <w:lang w:val="lv-LV"/>
        </w:rPr>
        <w:t xml:space="preserve">uzrāda arī atsevišķi 311. rindā </w:t>
      </w:r>
      <w:r w:rsidR="006E0D97" w:rsidRPr="0061354D">
        <w:rPr>
          <w:rFonts w:asciiTheme="minorHAnsi" w:hAnsiTheme="minorHAnsi"/>
          <w:lang w:val="lv-LV"/>
        </w:rPr>
        <w:t>katru ceturto gadu: par 202</w:t>
      </w:r>
      <w:r w:rsidR="00BA4645" w:rsidRPr="0061354D">
        <w:rPr>
          <w:rFonts w:asciiTheme="minorHAnsi" w:hAnsiTheme="minorHAnsi"/>
          <w:lang w:val="lv-LV"/>
        </w:rPr>
        <w:t>4</w:t>
      </w:r>
      <w:r w:rsidR="006E0D97" w:rsidRPr="0061354D">
        <w:rPr>
          <w:rFonts w:asciiTheme="minorHAnsi" w:hAnsiTheme="minorHAnsi"/>
          <w:lang w:val="lv-LV"/>
        </w:rPr>
        <w:t>., 202</w:t>
      </w:r>
      <w:r w:rsidR="00BA4645" w:rsidRPr="0061354D">
        <w:rPr>
          <w:rFonts w:asciiTheme="minorHAnsi" w:hAnsiTheme="minorHAnsi"/>
          <w:lang w:val="lv-LV"/>
        </w:rPr>
        <w:t>8</w:t>
      </w:r>
      <w:r w:rsidR="006E0D97" w:rsidRPr="0061354D">
        <w:rPr>
          <w:rFonts w:asciiTheme="minorHAnsi" w:hAnsiTheme="minorHAnsi"/>
          <w:lang w:val="lv-LV"/>
        </w:rPr>
        <w:t xml:space="preserve">. gada ceturkšņiem utt.). Tās ir summas, ko iemaksā nodarbināto </w:t>
      </w:r>
      <w:r w:rsidR="006E0D97" w:rsidRPr="0061354D">
        <w:rPr>
          <w:rFonts w:asciiTheme="minorHAnsi" w:hAnsiTheme="minorHAnsi"/>
          <w:lang w:val="lv-LV"/>
        </w:rPr>
        <w:t>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w:t>
      </w:r>
      <w:r w:rsidR="006E0D97" w:rsidRPr="0061354D">
        <w:rPr>
          <w:rFonts w:asciiTheme="minorHAnsi" w:hAnsiTheme="minorHAnsi"/>
          <w:lang w:val="la-Latn"/>
        </w:rPr>
        <w:t>. Pašizmaksu nosaka pēc starpības starp iepirkuma cenu un pārdošanas vai transferta cenu.</w:t>
      </w:r>
    </w:p>
    <w:p w14:paraId="0DE22CD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330. rindā</w:t>
      </w:r>
      <w:r w:rsidRPr="0061354D">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330. rindā</w:t>
      </w:r>
      <w:r w:rsidRPr="0061354D">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
          <w:bCs/>
        </w:rPr>
        <w:t>340. rindā</w:t>
      </w:r>
      <w:r w:rsidRPr="0061354D">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izmaksas jubileju, kāzu, bērna dzimšanas, apbedīšanas gadījumā u.c. materiālie pabalsti;</w:t>
      </w:r>
    </w:p>
    <w:p w14:paraId="05012A58"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pabalsti veselības aprūpei, briļļu iegādes apmaksa;</w:t>
      </w:r>
    </w:p>
    <w:p w14:paraId="18C2260C"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61354D" w:rsidRDefault="006E0D97" w:rsidP="006E0D97">
      <w:pPr>
        <w:numPr>
          <w:ilvl w:val="1"/>
          <w:numId w:val="4"/>
        </w:numPr>
        <w:spacing w:line="254" w:lineRule="auto"/>
        <w:ind w:left="1008" w:hanging="582"/>
        <w:jc w:val="both"/>
        <w:rPr>
          <w:rFonts w:asciiTheme="minorHAnsi" w:hAnsiTheme="minorHAnsi" w:cstheme="minorHAnsi"/>
          <w:bCs/>
        </w:rPr>
      </w:pPr>
      <w:r w:rsidRPr="0061354D">
        <w:rPr>
          <w:rFonts w:asciiTheme="minorHAnsi" w:hAnsiTheme="minorHAnsi" w:cstheme="minorHAnsi"/>
          <w:bCs/>
        </w:rPr>
        <w:lastRenderedPageBreak/>
        <w:t>stipendijas, mācību maksa nodarbinātajiem un viņu ģimenes locekļiem, kuri studē augstskolā vai koledžā, kā arī mācās tehnikumā vai arodskolā;</w:t>
      </w:r>
    </w:p>
    <w:p w14:paraId="382A6C82" w14:textId="77777777" w:rsidR="006E0D97" w:rsidRPr="0061354D" w:rsidRDefault="006E0D97" w:rsidP="006E0D97">
      <w:pPr>
        <w:numPr>
          <w:ilvl w:val="1"/>
          <w:numId w:val="4"/>
        </w:numPr>
        <w:spacing w:line="254" w:lineRule="auto"/>
        <w:ind w:left="1008" w:hanging="582"/>
        <w:rPr>
          <w:rFonts w:asciiTheme="minorHAnsi" w:hAnsiTheme="minorHAnsi" w:cstheme="minorHAnsi"/>
          <w:bCs/>
        </w:rPr>
      </w:pPr>
      <w:r w:rsidRPr="0061354D">
        <w:rPr>
          <w:rFonts w:asciiTheme="minorHAnsi" w:hAnsiTheme="minorHAnsi" w:cstheme="minorHAnsi"/>
          <w:bCs/>
        </w:rPr>
        <w:t xml:space="preserve">citas labklājības un sociālo pakalpojumu izmaksas, kas nav minētas citur. </w:t>
      </w:r>
    </w:p>
    <w:p w14:paraId="4E918886"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61354D" w:rsidRDefault="006E0D97" w:rsidP="006E0D97">
      <w:pPr>
        <w:numPr>
          <w:ilvl w:val="0"/>
          <w:numId w:val="4"/>
        </w:numPr>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350. rindā</w:t>
      </w:r>
      <w:r w:rsidRPr="0061354D">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cstheme="minorHAnsi"/>
          <w:b/>
          <w:bCs/>
        </w:rPr>
        <w:t>351. rindā</w:t>
      </w:r>
      <w:r w:rsidRPr="0061354D">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5C22309E"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380. un 390. rindu veidlapā iekļauj katru ceturto gadu: par 202</w:t>
      </w:r>
      <w:r w:rsidR="00BA4645" w:rsidRPr="0061354D">
        <w:rPr>
          <w:rFonts w:asciiTheme="minorHAnsi" w:hAnsiTheme="minorHAnsi"/>
        </w:rPr>
        <w:t>4</w:t>
      </w:r>
      <w:r w:rsidRPr="0061354D">
        <w:rPr>
          <w:rFonts w:asciiTheme="minorHAnsi" w:hAnsiTheme="minorHAnsi"/>
        </w:rPr>
        <w:t>., 202</w:t>
      </w:r>
      <w:r w:rsidR="00BA4645" w:rsidRPr="0061354D">
        <w:rPr>
          <w:rFonts w:asciiTheme="minorHAnsi" w:hAnsiTheme="minorHAnsi"/>
        </w:rPr>
        <w:t>8</w:t>
      </w:r>
      <w:r w:rsidRPr="0061354D">
        <w:rPr>
          <w:rFonts w:asciiTheme="minorHAnsi" w:hAnsiTheme="minorHAnsi"/>
        </w:rPr>
        <w:t xml:space="preserve">. gada ceturkšņiem utt. </w:t>
      </w:r>
    </w:p>
    <w:p w14:paraId="2589ACA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380. rindā</w:t>
      </w:r>
      <w:r w:rsidRPr="0061354D">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b/>
        </w:rPr>
        <w:t>390. rindā</w:t>
      </w:r>
      <w:r w:rsidRPr="0061354D">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61354D" w:rsidRDefault="006E0D97" w:rsidP="006E0D97">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61354D" w:rsidRDefault="006E0D97" w:rsidP="004A3A61">
      <w:pPr>
        <w:numPr>
          <w:ilvl w:val="0"/>
          <w:numId w:val="4"/>
        </w:numPr>
        <w:spacing w:after="60" w:line="254" w:lineRule="auto"/>
        <w:ind w:left="0" w:firstLine="0"/>
        <w:jc w:val="both"/>
        <w:rPr>
          <w:rFonts w:asciiTheme="minorHAnsi" w:hAnsiTheme="minorHAnsi"/>
          <w:bCs/>
          <w:szCs w:val="24"/>
        </w:rPr>
      </w:pPr>
      <w:r w:rsidRPr="0061354D">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r w:rsidRPr="0061354D">
        <w:rPr>
          <w:rFonts w:asciiTheme="minorHAnsi" w:hAnsiTheme="minorHAnsi"/>
          <w:lang w:val="la-Latn"/>
        </w:rPr>
        <w:t>termoveļa</w:t>
      </w:r>
      <w:r w:rsidRPr="0061354D">
        <w:rPr>
          <w:rFonts w:asciiTheme="minorHAnsi" w:hAnsiTheme="minorHAnsi"/>
        </w:rPr>
        <w:t>, apavi, virsdrēbes u.c.</w:t>
      </w:r>
    </w:p>
    <w:p w14:paraId="5F16021A" w14:textId="0A633689" w:rsidR="006E0D97" w:rsidRPr="0061354D" w:rsidRDefault="006E0D97" w:rsidP="006E0D97">
      <w:pPr>
        <w:spacing w:after="60" w:line="254" w:lineRule="auto"/>
        <w:ind w:left="142"/>
        <w:jc w:val="center"/>
        <w:rPr>
          <w:rFonts w:asciiTheme="minorHAnsi" w:hAnsiTheme="minorHAnsi" w:cstheme="minorHAnsi"/>
          <w:b/>
        </w:rPr>
      </w:pPr>
      <w:r w:rsidRPr="0061354D">
        <w:rPr>
          <w:rFonts w:asciiTheme="minorHAnsi" w:hAnsiTheme="minorHAnsi" w:cstheme="minorHAnsi"/>
          <w:b/>
        </w:rPr>
        <w:t xml:space="preserve">4. </w:t>
      </w:r>
      <w:r w:rsidR="00BA4645" w:rsidRPr="0061354D">
        <w:rPr>
          <w:rFonts w:asciiTheme="minorHAnsi" w:hAnsiTheme="minorHAnsi" w:cstheme="minorHAnsi"/>
          <w:b/>
        </w:rPr>
        <w:t>B</w:t>
      </w:r>
      <w:r w:rsidRPr="0061354D">
        <w:rPr>
          <w:rFonts w:asciiTheme="minorHAnsi" w:hAnsiTheme="minorHAnsi" w:cstheme="minorHAnsi"/>
          <w:b/>
        </w:rPr>
        <w:t xml:space="preserve">rīvo darbvietu skaits pa profesiju </w:t>
      </w:r>
      <w:proofErr w:type="spellStart"/>
      <w:r w:rsidRPr="0061354D">
        <w:rPr>
          <w:rFonts w:asciiTheme="minorHAnsi" w:hAnsiTheme="minorHAnsi" w:cstheme="minorHAnsi"/>
          <w:b/>
        </w:rPr>
        <w:t>pamatgrupām</w:t>
      </w:r>
      <w:proofErr w:type="spellEnd"/>
    </w:p>
    <w:p w14:paraId="6A5B90F6" w14:textId="53189D2B" w:rsidR="006E0D97" w:rsidRPr="0061354D" w:rsidRDefault="00BA4645" w:rsidP="00865DF3">
      <w:pPr>
        <w:pStyle w:val="ListParagraph"/>
        <w:numPr>
          <w:ilvl w:val="0"/>
          <w:numId w:val="12"/>
        </w:numPr>
        <w:tabs>
          <w:tab w:val="clear" w:pos="502"/>
          <w:tab w:val="num" w:pos="284"/>
        </w:tabs>
        <w:spacing w:line="254" w:lineRule="auto"/>
        <w:ind w:firstLine="28"/>
        <w:jc w:val="both"/>
        <w:rPr>
          <w:rFonts w:asciiTheme="minorHAnsi" w:hAnsiTheme="minorHAnsi" w:cstheme="minorHAnsi"/>
          <w:bCs/>
          <w:lang w:val="lv-LV"/>
        </w:rPr>
      </w:pPr>
      <w:r w:rsidRPr="0061354D">
        <w:rPr>
          <w:rFonts w:asciiTheme="minorHAnsi" w:hAnsiTheme="minorHAnsi" w:cstheme="minorHAnsi"/>
          <w:bCs/>
          <w:lang w:val="lv-LV"/>
        </w:rPr>
        <w:t>B</w:t>
      </w:r>
      <w:r w:rsidR="006E0D97" w:rsidRPr="0061354D">
        <w:rPr>
          <w:rFonts w:asciiTheme="minorHAnsi" w:hAnsiTheme="minorHAnsi" w:cstheme="minorHAnsi"/>
          <w:bCs/>
          <w:lang w:val="lv-LV"/>
        </w:rPr>
        <w:t xml:space="preserve">rīvo darbvietu skaita sadalījumu pa profesiju </w:t>
      </w:r>
      <w:proofErr w:type="spellStart"/>
      <w:r w:rsidR="006E0D97" w:rsidRPr="0061354D">
        <w:rPr>
          <w:rFonts w:asciiTheme="minorHAnsi" w:hAnsiTheme="minorHAnsi" w:cstheme="minorHAnsi"/>
          <w:bCs/>
          <w:lang w:val="lv-LV"/>
        </w:rPr>
        <w:t>pamatgrupām</w:t>
      </w:r>
      <w:proofErr w:type="spellEnd"/>
      <w:r w:rsidR="006E0D97" w:rsidRPr="0061354D">
        <w:rPr>
          <w:rFonts w:asciiTheme="minorHAnsi" w:hAnsiTheme="minorHAnsi" w:cstheme="minorHAnsi"/>
          <w:bCs/>
          <w:lang w:val="lv-LV"/>
        </w:rPr>
        <w:t xml:space="preserve"> veic </w:t>
      </w:r>
      <w:r w:rsidR="006E0D97" w:rsidRPr="0061354D">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61354D">
        <w:rPr>
          <w:rFonts w:asciiTheme="minorHAnsi" w:hAnsiTheme="minorHAnsi" w:cstheme="minorHAnsi"/>
          <w:lang w:val="lv-LV"/>
        </w:rPr>
        <w:t>pamatgrupas</w:t>
      </w:r>
      <w:proofErr w:type="spellEnd"/>
      <w:r w:rsidR="006E0D97" w:rsidRPr="0061354D">
        <w:rPr>
          <w:rFonts w:asciiTheme="minorHAnsi" w:hAnsiTheme="minorHAnsi" w:cstheme="minorHAnsi"/>
          <w:lang w:val="lv-LV"/>
        </w:rPr>
        <w:t xml:space="preserve"> kods atbilst </w:t>
      </w:r>
      <w:r w:rsidR="006E0D97" w:rsidRPr="0061354D">
        <w:rPr>
          <w:rFonts w:asciiTheme="minorHAnsi" w:hAnsiTheme="minorHAnsi" w:cstheme="minorHAnsi"/>
          <w:bCs/>
          <w:lang w:val="lv-LV"/>
        </w:rPr>
        <w:t xml:space="preserve">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koda pirmajai zīmei. Lai pareizi aizpildītu šo sadaļu, katram amatam nosaka 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kodu. </w:t>
      </w:r>
      <w:r w:rsidR="006E0D97" w:rsidRPr="0061354D">
        <w:rPr>
          <w:rFonts w:asciiTheme="minorHAnsi" w:hAnsiTheme="minorHAnsi" w:cstheme="minorHAnsi"/>
          <w:bCs/>
          <w:lang w:val="lv-LV"/>
        </w:rPr>
        <w:tab/>
      </w:r>
    </w:p>
    <w:p w14:paraId="55D519CA" w14:textId="16DA1162" w:rsidR="006E0D97" w:rsidRPr="0061354D" w:rsidRDefault="006E0D97" w:rsidP="006E0D97">
      <w:pPr>
        <w:pStyle w:val="ListParagraph"/>
        <w:numPr>
          <w:ilvl w:val="0"/>
          <w:numId w:val="12"/>
        </w:numPr>
        <w:tabs>
          <w:tab w:val="clear" w:pos="502"/>
          <w:tab w:val="num" w:pos="284"/>
        </w:tabs>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 xml:space="preserve">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brīvajai darbvietai nosaka pēc ieņemamā amata vai brīvajai darbvietai paredzētā amata. 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nenosaka pēc ieraksta izglītības vai kvalifikācijas dokumentā.</w:t>
      </w:r>
    </w:p>
    <w:p w14:paraId="0F947A00" w14:textId="0197F420" w:rsidR="006E0D97" w:rsidRPr="0061354D" w:rsidRDefault="00EA27D7" w:rsidP="006E0D97">
      <w:pPr>
        <w:numPr>
          <w:ilvl w:val="0"/>
          <w:numId w:val="12"/>
        </w:numPr>
        <w:tabs>
          <w:tab w:val="clear" w:pos="502"/>
          <w:tab w:val="num" w:pos="284"/>
        </w:tabs>
        <w:spacing w:line="254" w:lineRule="auto"/>
        <w:ind w:left="0" w:firstLine="0"/>
        <w:jc w:val="both"/>
        <w:rPr>
          <w:rFonts w:asciiTheme="minorHAnsi" w:hAnsiTheme="minorHAnsi" w:cstheme="minorHAnsi"/>
          <w:bCs/>
          <w:szCs w:val="24"/>
        </w:rPr>
      </w:pPr>
      <w:r w:rsidRPr="0061354D">
        <w:rPr>
          <w:rFonts w:asciiTheme="minorHAnsi" w:hAnsiTheme="minorHAnsi" w:cstheme="minorHAnsi"/>
          <w:bCs/>
          <w:szCs w:val="24"/>
        </w:rPr>
        <w:t>N</w:t>
      </w:r>
      <w:r w:rsidR="006E0D97" w:rsidRPr="0061354D">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szCs w:val="24"/>
        </w:rPr>
        <w:t>esošās darbvietas (darbvietas, kas atbrīvojušās pastāvīgi vai uz laiku nodarbināto ilgstošas prombūtnes dēļ – ilgstoša</w:t>
      </w:r>
      <w:r w:rsidRPr="0061354D">
        <w:rPr>
          <w:rFonts w:asciiTheme="minorHAnsi" w:hAnsiTheme="minorHAnsi" w:cstheme="minorHAnsi"/>
          <w:bCs/>
        </w:rPr>
        <w:t xml:space="preserve"> slimība, grūtniecības, dzemdību atvaļinājums, bērna kopšanas atvaļinājums u.c.);</w:t>
      </w:r>
    </w:p>
    <w:p w14:paraId="313BC7C3"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proofErr w:type="spellStart"/>
      <w:r w:rsidRPr="0061354D">
        <w:rPr>
          <w:rFonts w:asciiTheme="minorHAnsi" w:hAnsiTheme="minorHAnsi" w:cstheme="minorHAnsi"/>
          <w:bCs/>
        </w:rPr>
        <w:t>jaunizveidotas</w:t>
      </w:r>
      <w:proofErr w:type="spellEnd"/>
      <w:r w:rsidRPr="0061354D">
        <w:rPr>
          <w:rFonts w:asciiTheme="minorHAnsi" w:hAnsiTheme="minorHAnsi" w:cstheme="minorHAnsi"/>
          <w:bCs/>
        </w:rPr>
        <w:t xml:space="preserve"> darbvietas;</w:t>
      </w:r>
    </w:p>
    <w:p w14:paraId="5D6B42EE"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uz nenoteiktu un noteiktu laiku;</w:t>
      </w:r>
    </w:p>
    <w:p w14:paraId="76F37C0D"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normālajam un nepilnam darba laikam;</w:t>
      </w:r>
    </w:p>
    <w:p w14:paraId="75EAE585" w14:textId="77777777" w:rsidR="006E0D97" w:rsidRPr="0061354D" w:rsidRDefault="006E0D97" w:rsidP="006E0D97">
      <w:pPr>
        <w:numPr>
          <w:ilvl w:val="1"/>
          <w:numId w:val="12"/>
        </w:numPr>
        <w:tabs>
          <w:tab w:val="num" w:pos="5463"/>
        </w:tabs>
        <w:spacing w:line="254" w:lineRule="auto"/>
        <w:ind w:left="1022" w:hanging="596"/>
        <w:jc w:val="both"/>
        <w:rPr>
          <w:rFonts w:asciiTheme="minorHAnsi" w:hAnsiTheme="minorHAnsi" w:cstheme="minorHAnsi"/>
          <w:bCs/>
        </w:rPr>
      </w:pPr>
      <w:r w:rsidRPr="0061354D">
        <w:rPr>
          <w:rFonts w:asciiTheme="minorHAnsi" w:hAnsiTheme="minorHAnsi" w:cstheme="minorHAnsi"/>
          <w:bCs/>
        </w:rPr>
        <w:t>darbvietas citā valstī.</w:t>
      </w:r>
    </w:p>
    <w:p w14:paraId="4F74279C" w14:textId="64669418" w:rsidR="006E0D97" w:rsidRPr="0061354D" w:rsidRDefault="00794C6B"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P</w:t>
      </w:r>
      <w:r w:rsidR="006E0D97" w:rsidRPr="0061354D">
        <w:rPr>
          <w:rFonts w:asciiTheme="minorHAnsi" w:hAnsiTheme="minorHAnsi" w:cstheme="minorHAnsi"/>
          <w:bCs/>
        </w:rPr>
        <w:t>ar brīvu darbvietu uzskata tādu darbvietu, ja izpildās abi no šiem nosacījumiem:</w:t>
      </w:r>
    </w:p>
    <w:p w14:paraId="36207519"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 xml:space="preserve">darba devējs veic aktīvus pasākumus, lai atrastu darbvietai piemērotu pretendentu ārpus sava uzņēmuma. Tomēr tas neizslēdz iespēju darba devējam pieņemt darbā kandidātu no </w:t>
      </w:r>
      <w:r w:rsidRPr="0061354D">
        <w:rPr>
          <w:rFonts w:asciiTheme="minorHAnsi" w:hAnsiTheme="minorHAnsi" w:cstheme="minorHAnsi"/>
          <w:bCs/>
        </w:rPr>
        <w:lastRenderedPageBreak/>
        <w:t>savu darbinieku vidus. Aktīvi pasākumi ir: vakances reģistrēšana Nodarbinātības valsts aģentūras vai citu aģentūru vakanču portālos;</w:t>
      </w:r>
      <w:r w:rsidRPr="0061354D">
        <w:t xml:space="preserve"> </w:t>
      </w:r>
      <w:r w:rsidRPr="0061354D">
        <w:rPr>
          <w:rFonts w:asciiTheme="minorHAnsi" w:hAnsiTheme="minorHAnsi" w:cstheme="minorHAnsi"/>
          <w:bCs/>
        </w:rPr>
        <w:t>sazināšanās ar personāla meklēšanas aģentūrām un aģentiem;</w:t>
      </w:r>
      <w:r w:rsidRPr="0061354D">
        <w:t xml:space="preserve"> </w:t>
      </w:r>
      <w:r w:rsidRPr="0061354D">
        <w:rPr>
          <w:rFonts w:asciiTheme="minorHAnsi" w:hAnsiTheme="minorHAnsi" w:cstheme="minorHAnsi"/>
          <w:bCs/>
        </w:rPr>
        <w:t>vakances izsludināšana medijos (internetā, avīzēs, žurnālos);</w:t>
      </w:r>
      <w:r w:rsidRPr="0061354D">
        <w:t xml:space="preserve"> </w:t>
      </w:r>
      <w:r w:rsidRPr="0061354D">
        <w:rPr>
          <w:rFonts w:asciiTheme="minorHAnsi" w:hAnsiTheme="minorHAnsi" w:cstheme="minorHAnsi"/>
          <w:bCs/>
        </w:rPr>
        <w:t>sludinājuma izvietošana uz publiski pieejamiem ziņojumu dēļiem;</w:t>
      </w:r>
      <w:r w:rsidRPr="0061354D">
        <w:t xml:space="preserve"> </w:t>
      </w:r>
      <w:r w:rsidRPr="0061354D">
        <w:rPr>
          <w:rFonts w:asciiTheme="minorHAnsi" w:hAnsiTheme="minorHAnsi" w:cstheme="minorHAnsi"/>
          <w:bCs/>
        </w:rPr>
        <w:t>tieša kontakta nodibināšana, sazinoties ar iespējamo kandidātu vai personām, kuras var ieteikt kandidātus, mutiski vai izmantojot citus saziņas līdzekļus;</w:t>
      </w:r>
      <w:r w:rsidRPr="0061354D">
        <w:t xml:space="preserve"> </w:t>
      </w:r>
      <w:r w:rsidRPr="0061354D">
        <w:rPr>
          <w:rFonts w:asciiTheme="minorHAnsi" w:hAnsiTheme="minorHAnsi" w:cstheme="minorHAnsi"/>
          <w:bCs/>
        </w:rPr>
        <w:t>izsludinot vakanci kā prakses darbvietu;</w:t>
      </w:r>
    </w:p>
    <w:p w14:paraId="1639095D" w14:textId="77777777" w:rsidR="006E0D97" w:rsidRPr="0061354D" w:rsidRDefault="006E0D97" w:rsidP="006E0D97">
      <w:pPr>
        <w:numPr>
          <w:ilvl w:val="1"/>
          <w:numId w:val="12"/>
        </w:numPr>
        <w:tabs>
          <w:tab w:val="num" w:pos="5463"/>
        </w:tabs>
        <w:spacing w:line="254" w:lineRule="auto"/>
        <w:ind w:left="1022" w:hanging="568"/>
        <w:jc w:val="both"/>
        <w:rPr>
          <w:rFonts w:asciiTheme="minorHAnsi" w:hAnsiTheme="minorHAnsi" w:cstheme="minorHAnsi"/>
          <w:bCs/>
        </w:rPr>
      </w:pPr>
      <w:r w:rsidRPr="0061354D">
        <w:rPr>
          <w:rFonts w:asciiTheme="minorHAnsi" w:hAnsiTheme="minorHAnsi" w:cstheme="minorHAnsi"/>
          <w:bCs/>
        </w:rPr>
        <w:t>darba devējs gatavojas to aizpildīt nekavējoties vai tuvākajā laikā.</w:t>
      </w:r>
    </w:p>
    <w:p w14:paraId="252900FD"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Par brīvu darbvietu tiek uzskatīta arī darbvieta, kura vēl ir aizņemta, bet ir zināms, ka tā tuvākajā laikā atbrīvosies, un darba devējs jau uzsācis jauna 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61354D" w:rsidRDefault="006E0D97" w:rsidP="006E0D97">
      <w:pPr>
        <w:pStyle w:val="ListParagraph"/>
        <w:numPr>
          <w:ilvl w:val="0"/>
          <w:numId w:val="12"/>
        </w:numPr>
        <w:tabs>
          <w:tab w:val="clear" w:pos="502"/>
          <w:tab w:val="num" w:pos="284"/>
        </w:tabs>
        <w:ind w:firstLine="28"/>
        <w:rPr>
          <w:rFonts w:asciiTheme="minorHAnsi" w:hAnsiTheme="minorHAnsi" w:cstheme="minorHAnsi"/>
          <w:lang w:val="lv-LV"/>
        </w:rPr>
      </w:pPr>
      <w:r w:rsidRPr="0061354D">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Brīvo darbvietu skaitā neiekļauj šādas darbvietas:</w:t>
      </w:r>
    </w:p>
    <w:p w14:paraId="59067FD2"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kas paredzētas tikai pretendentiem no paša uzņēmuma vai iestādes nodarbināto vidus; </w:t>
      </w:r>
    </w:p>
    <w:p w14:paraId="69628250"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kas paredzētas steidzamiem, īslaicīgiem, vienreizējiem darbiem;</w:t>
      </w:r>
    </w:p>
    <w:p w14:paraId="032E2DE7"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uz kurām konkurss jau ir beidzies un pretendents jau ir izvēlēts, bet vēl nav noslēgts līgums;</w:t>
      </w:r>
    </w:p>
    <w:p w14:paraId="1DA3AD8B"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kurās strādās neapmaksāti mācekļi vai nodarbinātie uz apakšlīguma pamata; </w:t>
      </w:r>
    </w:p>
    <w:p w14:paraId="02B51864"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darbvietas citā valstī, ja tās tiek piedāvātas tikai ārvalstī dzīvojošām personām;</w:t>
      </w:r>
    </w:p>
    <w:p w14:paraId="49F408D5" w14:textId="77777777" w:rsidR="006E0D97" w:rsidRPr="0061354D" w:rsidRDefault="006E0D97" w:rsidP="006E0D97">
      <w:pPr>
        <w:numPr>
          <w:ilvl w:val="1"/>
          <w:numId w:val="12"/>
        </w:numPr>
        <w:tabs>
          <w:tab w:val="num" w:pos="5463"/>
        </w:tabs>
        <w:spacing w:line="254" w:lineRule="auto"/>
        <w:ind w:left="1036" w:hanging="582"/>
        <w:jc w:val="both"/>
        <w:rPr>
          <w:rFonts w:asciiTheme="minorHAnsi" w:hAnsiTheme="minorHAnsi" w:cstheme="minorHAnsi"/>
          <w:bCs/>
        </w:rPr>
      </w:pPr>
      <w:r w:rsidRPr="0061354D">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bCs/>
        </w:rPr>
      </w:pPr>
      <w:r w:rsidRPr="0061354D">
        <w:rPr>
          <w:rFonts w:asciiTheme="minorHAnsi" w:hAnsiTheme="minorHAnsi" w:cstheme="minorHAnsi"/>
          <w:bCs/>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0196609"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61354D" w:rsidRDefault="006E0D97" w:rsidP="006E0D97">
      <w:pPr>
        <w:numPr>
          <w:ilvl w:val="0"/>
          <w:numId w:val="12"/>
        </w:numPr>
        <w:tabs>
          <w:tab w:val="clear" w:pos="502"/>
          <w:tab w:val="num" w:pos="284"/>
        </w:tabs>
        <w:spacing w:line="254" w:lineRule="auto"/>
        <w:ind w:left="0" w:firstLine="0"/>
        <w:jc w:val="both"/>
        <w:rPr>
          <w:rFonts w:asciiTheme="minorHAnsi" w:hAnsiTheme="minorHAnsi" w:cstheme="minorHAnsi"/>
        </w:rPr>
      </w:pPr>
      <w:r w:rsidRPr="0061354D">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61354D" w:rsidRDefault="006E0D97" w:rsidP="006E0D97">
      <w:pPr>
        <w:spacing w:before="120" w:after="120" w:line="254" w:lineRule="auto"/>
        <w:jc w:val="center"/>
        <w:rPr>
          <w:rFonts w:asciiTheme="minorHAnsi" w:hAnsiTheme="minorHAnsi" w:cstheme="minorHAnsi"/>
          <w:b/>
        </w:rPr>
      </w:pPr>
      <w:r w:rsidRPr="0061354D">
        <w:rPr>
          <w:rFonts w:asciiTheme="minorHAnsi" w:hAnsiTheme="minorHAnsi" w:cstheme="minorHAnsi"/>
          <w:b/>
        </w:rPr>
        <w:t xml:space="preserve">5. Streiki </w:t>
      </w:r>
    </w:p>
    <w:p w14:paraId="573081E2" w14:textId="046542C5" w:rsidR="006E0D97" w:rsidRPr="0061354D" w:rsidRDefault="006E0D97" w:rsidP="000F66A8">
      <w:pPr>
        <w:pStyle w:val="ListParagraph"/>
        <w:numPr>
          <w:ilvl w:val="0"/>
          <w:numId w:val="13"/>
        </w:numPr>
        <w:spacing w:line="254" w:lineRule="auto"/>
        <w:ind w:left="284" w:hanging="284"/>
        <w:jc w:val="both"/>
        <w:rPr>
          <w:rFonts w:asciiTheme="minorHAnsi" w:hAnsiTheme="minorHAnsi" w:cstheme="minorHAnsi"/>
          <w:bCs/>
          <w:lang w:val="lv-LV"/>
        </w:rPr>
      </w:pPr>
      <w:r w:rsidRPr="0061354D">
        <w:rPr>
          <w:rFonts w:asciiTheme="minorHAnsi" w:hAnsiTheme="minorHAnsi" w:cstheme="minorHAnsi"/>
          <w:b/>
          <w:bCs/>
          <w:lang w:val="lv-LV"/>
        </w:rPr>
        <w:t>510. rindā</w:t>
      </w:r>
      <w:r w:rsidRPr="0061354D">
        <w:rPr>
          <w:rFonts w:asciiTheme="minorHAnsi" w:hAnsiTheme="minorHAnsi" w:cstheme="minorHAnsi"/>
          <w:bCs/>
          <w:lang w:val="lv-LV"/>
        </w:rPr>
        <w:t xml:space="preserve"> uzrāda streiku skaitu ceturksnī. </w:t>
      </w:r>
    </w:p>
    <w:p w14:paraId="7AF3AC3D"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t xml:space="preserve">520. rindā </w:t>
      </w:r>
      <w:r w:rsidRPr="0061354D">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61354D" w:rsidRDefault="006E0D97" w:rsidP="006E0D97">
      <w:pPr>
        <w:pStyle w:val="ListParagraph"/>
        <w:numPr>
          <w:ilvl w:val="0"/>
          <w:numId w:val="13"/>
        </w:numPr>
        <w:spacing w:line="254" w:lineRule="auto"/>
        <w:ind w:left="0" w:firstLine="0"/>
        <w:jc w:val="both"/>
        <w:rPr>
          <w:rFonts w:asciiTheme="minorHAnsi" w:hAnsiTheme="minorHAnsi" w:cstheme="minorHAnsi"/>
          <w:bCs/>
          <w:lang w:val="lv-LV"/>
        </w:rPr>
      </w:pPr>
      <w:r w:rsidRPr="0061354D">
        <w:rPr>
          <w:rFonts w:asciiTheme="minorHAnsi" w:hAnsiTheme="minorHAnsi" w:cstheme="minorHAnsi"/>
          <w:b/>
          <w:bCs/>
          <w:lang w:val="lv-LV"/>
        </w:rPr>
        <w:lastRenderedPageBreak/>
        <w:t>530. rindā</w:t>
      </w:r>
      <w:r w:rsidRPr="0061354D">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w:t>
      </w:r>
      <w:r w:rsidRPr="0061354D">
        <w:rPr>
          <w:rFonts w:asciiTheme="minorHAnsi" w:hAnsiTheme="minorHAnsi" w:cstheme="minorHAnsi"/>
          <w:bCs/>
          <w:lang w:val="lv-LV"/>
        </w:rPr>
        <w:t xml:space="preserve">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Default="006E0D97" w:rsidP="006E0D97">
      <w:pPr>
        <w:spacing w:line="254" w:lineRule="auto"/>
        <w:jc w:val="both"/>
        <w:rPr>
          <w:rFonts w:asciiTheme="minorHAnsi" w:hAnsiTheme="minorHAnsi" w:cstheme="minorHAnsi"/>
          <w:bCs/>
        </w:rPr>
        <w:sectPr w:rsidR="004D6D40" w:rsidSect="004D6D40">
          <w:type w:val="continuous"/>
          <w:pgSz w:w="11906" w:h="16838" w:code="9"/>
          <w:pgMar w:top="567" w:right="567" w:bottom="851" w:left="851" w:header="567" w:footer="567" w:gutter="0"/>
          <w:cols w:num="2" w:space="567"/>
          <w:titlePg/>
          <w:docGrid w:linePitch="360"/>
        </w:sectPr>
      </w:pPr>
      <w:r w:rsidRPr="0061354D">
        <w:rPr>
          <w:rFonts w:asciiTheme="minorHAnsi" w:hAnsiTheme="minorHAnsi" w:cstheme="minorHAnsi"/>
          <w:bCs/>
        </w:rPr>
        <w:t>Piemērs: 2 : 4 x 0,5 = 0,25.</w:t>
      </w:r>
    </w:p>
    <w:p w14:paraId="44B27A0A" w14:textId="77777777" w:rsidR="006E0D97" w:rsidRPr="0061354D" w:rsidRDefault="006E0D97" w:rsidP="006E0D97">
      <w:pPr>
        <w:spacing w:line="276" w:lineRule="auto"/>
        <w:jc w:val="right"/>
        <w:rPr>
          <w:rFonts w:asciiTheme="minorHAnsi" w:hAnsiTheme="minorHAnsi" w:cs="Calibri"/>
          <w:bCs/>
          <w:szCs w:val="24"/>
        </w:rPr>
      </w:pPr>
    </w:p>
    <w:p w14:paraId="0E00A388" w14:textId="77777777" w:rsidR="006E0D97" w:rsidRPr="004D6D40" w:rsidRDefault="006E0D97" w:rsidP="006E0D97">
      <w:pPr>
        <w:spacing w:line="276" w:lineRule="auto"/>
        <w:jc w:val="right"/>
        <w:rPr>
          <w:rFonts w:asciiTheme="minorHAnsi" w:hAnsiTheme="minorHAnsi" w:cs="Calibri"/>
          <w:bCs/>
          <w:szCs w:val="24"/>
        </w:rPr>
      </w:pPr>
      <w:r w:rsidRPr="004D6D40">
        <w:rPr>
          <w:rFonts w:asciiTheme="minorHAnsi" w:hAnsiTheme="minorHAnsi" w:cs="Calibri"/>
          <w:bCs/>
          <w:szCs w:val="24"/>
        </w:rPr>
        <w:t xml:space="preserve">Centrālās statistikas pārvaldes     </w:t>
      </w:r>
    </w:p>
    <w:p w14:paraId="655F273C" w14:textId="1F974748" w:rsidR="006E0D97" w:rsidRPr="004D6D40" w:rsidRDefault="006E0D97" w:rsidP="004D6D40">
      <w:pPr>
        <w:spacing w:line="276" w:lineRule="auto"/>
        <w:jc w:val="right"/>
        <w:rPr>
          <w:rFonts w:asciiTheme="minorHAnsi" w:hAnsiTheme="minorHAnsi" w:cstheme="minorHAnsi"/>
          <w:b/>
          <w:szCs w:val="24"/>
        </w:rPr>
      </w:pPr>
      <w:r w:rsidRPr="004D6D40">
        <w:rPr>
          <w:rFonts w:asciiTheme="minorHAnsi" w:hAnsiTheme="minorHAnsi" w:cs="Calibri"/>
          <w:bCs/>
          <w:szCs w:val="24"/>
        </w:rPr>
        <w:t>Darba samaksas statistikas daļa</w:t>
      </w:r>
    </w:p>
    <w:sectPr w:rsidR="006E0D97" w:rsidRPr="004D6D4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534419582">
    <w:abstractNumId w:val="15"/>
  </w:num>
  <w:num w:numId="2" w16cid:durableId="1637106012">
    <w:abstractNumId w:val="20"/>
  </w:num>
  <w:num w:numId="3" w16cid:durableId="416025100">
    <w:abstractNumId w:val="9"/>
  </w:num>
  <w:num w:numId="4" w16cid:durableId="1141341255">
    <w:abstractNumId w:val="0"/>
  </w:num>
  <w:num w:numId="5" w16cid:durableId="88082400">
    <w:abstractNumId w:val="13"/>
  </w:num>
  <w:num w:numId="6" w16cid:durableId="15010452">
    <w:abstractNumId w:val="19"/>
  </w:num>
  <w:num w:numId="7" w16cid:durableId="1825774317">
    <w:abstractNumId w:val="8"/>
  </w:num>
  <w:num w:numId="8" w16cid:durableId="1397128449">
    <w:abstractNumId w:val="7"/>
  </w:num>
  <w:num w:numId="9" w16cid:durableId="304045005">
    <w:abstractNumId w:val="5"/>
  </w:num>
  <w:num w:numId="10" w16cid:durableId="1880782425">
    <w:abstractNumId w:val="18"/>
  </w:num>
  <w:num w:numId="11" w16cid:durableId="1163468631">
    <w:abstractNumId w:val="3"/>
  </w:num>
  <w:num w:numId="12" w16cid:durableId="544682159">
    <w:abstractNumId w:val="12"/>
  </w:num>
  <w:num w:numId="13" w16cid:durableId="854030174">
    <w:abstractNumId w:val="17"/>
  </w:num>
  <w:num w:numId="14" w16cid:durableId="1312715655">
    <w:abstractNumId w:val="6"/>
  </w:num>
  <w:num w:numId="15" w16cid:durableId="1995796341">
    <w:abstractNumId w:val="2"/>
  </w:num>
  <w:num w:numId="16" w16cid:durableId="344787481">
    <w:abstractNumId w:val="14"/>
  </w:num>
  <w:num w:numId="17" w16cid:durableId="775370540">
    <w:abstractNumId w:val="10"/>
  </w:num>
  <w:num w:numId="18" w16cid:durableId="727385400">
    <w:abstractNumId w:val="16"/>
  </w:num>
  <w:num w:numId="19" w16cid:durableId="774904344">
    <w:abstractNumId w:val="11"/>
  </w:num>
  <w:num w:numId="20" w16cid:durableId="298264546">
    <w:abstractNumId w:val="21"/>
  </w:num>
  <w:num w:numId="21" w16cid:durableId="1010640971">
    <w:abstractNumId w:val="1"/>
  </w:num>
  <w:num w:numId="22" w16cid:durableId="150485687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3598"/>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06BD2"/>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3D59"/>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586C"/>
    <w:rsid w:val="009063AA"/>
    <w:rsid w:val="009066B6"/>
    <w:rsid w:val="009107E7"/>
    <w:rsid w:val="00910F26"/>
    <w:rsid w:val="009136B8"/>
    <w:rsid w:val="00915C0D"/>
    <w:rsid w:val="00915F62"/>
    <w:rsid w:val="00916D9F"/>
    <w:rsid w:val="009172EA"/>
    <w:rsid w:val="00921856"/>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1E97"/>
    <w:rsid w:val="00A727CE"/>
    <w:rsid w:val="00A77890"/>
    <w:rsid w:val="00A81982"/>
    <w:rsid w:val="00A83EA5"/>
    <w:rsid w:val="00A90E47"/>
    <w:rsid w:val="00A91C55"/>
    <w:rsid w:val="00A959AD"/>
    <w:rsid w:val="00A974E1"/>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9795C"/>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26AFD"/>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4257</Words>
  <Characters>26789</Characters>
  <Application>Microsoft Office Word</Application>
  <DocSecurity>4</DocSecurity>
  <Lines>223</Lines>
  <Paragraphs>61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30985</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2023-06-06T10:30:00Z</dcterms:created>
  <dcterms:modified xsi:type="dcterms:W3CDTF">2023-06-06T10:30:00Z</dcterms:modified>
</cp:coreProperties>
</file>