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2753EDC6" w:rsidR="0051672D" w:rsidRPr="00883277" w:rsidRDefault="00DC2EE8" w:rsidP="008A257A">
      <w:pPr>
        <w:spacing w:after="120" w:line="240" w:lineRule="auto"/>
        <w:ind w:left="0"/>
        <w:rPr>
          <w:sz w:val="26"/>
          <w:szCs w:val="26"/>
        </w:rPr>
      </w:pPr>
      <w:r>
        <w:rPr>
          <w:rFonts w:cs="Open Sans"/>
          <w:sz w:val="26"/>
          <w:szCs w:val="26"/>
        </w:rPr>
        <w:t>“Pārskats par gaisa kuģu kustību lidostās” (2-lidostas</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730FD82A" w:rsidR="009404C8" w:rsidRDefault="009404C8" w:rsidP="00214288">
      <w:r w:rsidRPr="009404C8">
        <w:t xml:space="preserve">Pārvalde lūdz iesniegt datus, lai nodrošinātu lietotāju vajadzības, kas definētas </w:t>
      </w:r>
      <w:hyperlink r:id="rId7" w:history="1">
        <w:r w:rsidR="00904552" w:rsidRPr="00904552">
          <w:rPr>
            <w:rStyle w:val="Hyperlink"/>
          </w:rPr>
          <w:t>Oficiālās statistikas programmas</w:t>
        </w:r>
      </w:hyperlink>
      <w:r w:rsidR="00904552">
        <w:t xml:space="preserve"> </w:t>
      </w:r>
      <w:r w:rsidRPr="00CF6881">
        <w:t>pie</w:t>
      </w:r>
      <w:r w:rsidRPr="009404C8">
        <w:t>liku</w:t>
      </w:r>
      <w:r w:rsidRPr="00DC2EE8">
        <w:t>ma 1.</w:t>
      </w:r>
      <w:r w:rsidR="00981005" w:rsidRPr="00DC2EE8">
        <w:t> </w:t>
      </w:r>
      <w:r w:rsidRPr="00DC2EE8">
        <w:t xml:space="preserve">punktā (Nacionālo kontu sistēma) un </w:t>
      </w:r>
      <w:r w:rsidR="00DC2EE8" w:rsidRPr="00DC2EE8">
        <w:rPr>
          <w:szCs w:val="20"/>
        </w:rPr>
        <w:t>24. punktā (Transporta statistika)</w:t>
      </w:r>
      <w:r w:rsidRPr="00DC2EE8">
        <w:t>.</w:t>
      </w:r>
    </w:p>
    <w:p w14:paraId="72A32E49" w14:textId="3AB1639D" w:rsidR="00381049" w:rsidRDefault="002660B1" w:rsidP="00214288">
      <w:pPr>
        <w:rPr>
          <w:bCs/>
          <w:color w:val="000000"/>
        </w:rPr>
      </w:pPr>
      <w:r>
        <w:t>Ikviena</w:t>
      </w:r>
      <w:r w:rsidR="00DC2EE8">
        <w:t xml:space="preserve"> uzņēmuma </w:t>
      </w:r>
      <w:r w:rsidR="0077453D">
        <w:t xml:space="preserve">sniegtie </w:t>
      </w:r>
      <w:r w:rsidR="00DC2EE8">
        <w:t>dati tiek izmantoti, lai iegūtu statistisko informāciju par katru ielidojušo un izlidojušo lidmašīnu lidostā un to raksturojošajiem rādītājiem, kā arī par pārvadātajiem pasažieriem un kravām. Pārvadāto pasažieru skaits tiek izmantots arī iekšzemes kopprodukta aprēķinam.</w:t>
      </w:r>
    </w:p>
    <w:p w14:paraId="41185709" w14:textId="56890C52" w:rsidR="00FB66EA" w:rsidRPr="00C13E38" w:rsidRDefault="008C258D" w:rsidP="004652B7">
      <w:pPr>
        <w:pStyle w:val="Heading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3418C969" w:rsidR="00FB66EA" w:rsidRPr="00F33D0A" w:rsidRDefault="00F34984" w:rsidP="004652B7">
      <w:r w:rsidRPr="00C13E38">
        <w:t>Oficiālo statistiku nodrošin</w:t>
      </w:r>
      <w:r w:rsidR="007B0817">
        <w:t>a</w:t>
      </w:r>
      <w:r w:rsidRPr="00C13E38">
        <w:t>, lai izpildītu š</w:t>
      </w:r>
      <w:r w:rsidR="00DC2EE8">
        <w:t>o</w:t>
      </w:r>
      <w:r w:rsidRPr="00C13E38">
        <w:t xml:space="preserve"> </w:t>
      </w:r>
      <w:r w:rsidR="00322F85" w:rsidRPr="00C13E38">
        <w:t>tiesību aktu:</w:t>
      </w:r>
    </w:p>
    <w:bookmarkStart w:id="3" w:name="_Hlk72821058"/>
    <w:p w14:paraId="7A525018" w14:textId="0CD063AF" w:rsidR="00420AD1" w:rsidRPr="002E3AB6" w:rsidRDefault="00835222" w:rsidP="008A2572">
      <w:pPr>
        <w:pStyle w:val="NoSpacing"/>
        <w:numPr>
          <w:ilvl w:val="2"/>
          <w:numId w:val="26"/>
        </w:numPr>
      </w:pPr>
      <w:r>
        <w:fldChar w:fldCharType="begin"/>
      </w:r>
      <w:r>
        <w:instrText xml:space="preserve"> HYPERLINK "https://eur-lex.europa.eu/legal-content/LV/TXT/?uri=CELEX%3A32003R0437&amp;qid=1621585351284" </w:instrText>
      </w:r>
      <w:r>
        <w:fldChar w:fldCharType="separate"/>
      </w:r>
      <w:r w:rsidR="00DC2EE8" w:rsidRPr="00DC2EE8">
        <w:rPr>
          <w:rStyle w:val="Hyperlink"/>
          <w:rFonts w:cs="Tahoma"/>
        </w:rPr>
        <w:t xml:space="preserve">Eiropas Parlamenta un Padomes 2003. gada 27. februāra </w:t>
      </w:r>
      <w:r w:rsidR="005D10ED" w:rsidRPr="00DC2EE8">
        <w:rPr>
          <w:rStyle w:val="Hyperlink"/>
          <w:rFonts w:cs="Tahoma"/>
        </w:rPr>
        <w:t>Regul</w:t>
      </w:r>
      <w:r w:rsidR="005D10ED">
        <w:rPr>
          <w:rStyle w:val="Hyperlink"/>
          <w:rFonts w:cs="Tahoma"/>
        </w:rPr>
        <w:t>u</w:t>
      </w:r>
      <w:r w:rsidR="005D10ED" w:rsidRPr="00DC2EE8">
        <w:rPr>
          <w:rStyle w:val="Hyperlink"/>
        </w:rPr>
        <w:t xml:space="preserve"> </w:t>
      </w:r>
      <w:r w:rsidR="00DC2EE8" w:rsidRPr="00DC2EE8">
        <w:rPr>
          <w:rStyle w:val="Hyperlink"/>
        </w:rPr>
        <w:t>(EK) Nr. 437/2003</w:t>
      </w:r>
      <w:r>
        <w:rPr>
          <w:rStyle w:val="Hyperlink"/>
        </w:rPr>
        <w:fldChar w:fldCharType="end"/>
      </w:r>
      <w:r w:rsidR="00DC2EE8">
        <w:t xml:space="preserve"> par statistikas pārskatiem </w:t>
      </w:r>
      <w:r w:rsidR="00DC2EE8" w:rsidRPr="002E3AB6">
        <w:t>attiecībā uz pasažieru</w:t>
      </w:r>
      <w:r w:rsidR="00DC2EE8" w:rsidRPr="002E3AB6">
        <w:rPr>
          <w:rFonts w:cs="Tahoma"/>
        </w:rPr>
        <w:t xml:space="preserve"> kravu un pasta gaisa pārvadājumiem</w:t>
      </w:r>
      <w:bookmarkEnd w:id="3"/>
      <w:r w:rsidR="00DC2EE8" w:rsidRPr="002E3AB6">
        <w:t>.</w:t>
      </w:r>
    </w:p>
    <w:p w14:paraId="0EA759E9" w14:textId="43AFA218" w:rsidR="00E47D56" w:rsidRPr="00F37885" w:rsidRDefault="008C258D" w:rsidP="00A513C7">
      <w:pPr>
        <w:pStyle w:val="Heading1"/>
        <w:numPr>
          <w:ilvl w:val="0"/>
          <w:numId w:val="29"/>
        </w:numPr>
      </w:pPr>
      <w:bookmarkStart w:id="4" w:name="_Toc70071549"/>
      <w:r>
        <w:lastRenderedPageBreak/>
        <w:t>Kur ir noteikts p</w:t>
      </w:r>
      <w:r w:rsidR="00E47D56" w:rsidRPr="00F37885">
        <w:t>ienākums iesniegt datus</w:t>
      </w:r>
      <w:r>
        <w:t>?</w:t>
      </w:r>
      <w:bookmarkEnd w:id="4"/>
    </w:p>
    <w:p w14:paraId="2FE3EA63" w14:textId="0496D9F0" w:rsidR="00DC7EFA" w:rsidRPr="00C13E38" w:rsidRDefault="00E47D56" w:rsidP="00A513C7">
      <w:r w:rsidRPr="00C13E38">
        <w:t>Pienākums iesniegt datus izriet no</w:t>
      </w:r>
      <w:r w:rsidR="008629E4" w:rsidRPr="00C13E38">
        <w:t xml:space="preserve"> </w:t>
      </w:r>
      <w:hyperlink r:id="rId8"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584FBD34" w14:textId="3334DA35" w:rsidR="00381049" w:rsidRDefault="00DC2EE8" w:rsidP="00CF0D9F">
      <w:r>
        <w:t>Administratīvo datu nav.</w:t>
      </w:r>
    </w:p>
    <w:p w14:paraId="1F5F0C07" w14:textId="211764FC" w:rsidR="004E42BB" w:rsidRPr="00C13E38" w:rsidRDefault="00D44A6F" w:rsidP="004652B7">
      <w:pPr>
        <w:pStyle w:val="Heading1"/>
        <w:numPr>
          <w:ilvl w:val="0"/>
          <w:numId w:val="24"/>
        </w:numPr>
      </w:pPr>
      <w:bookmarkStart w:id="6" w:name="_Toc70071551"/>
      <w:r>
        <w:t>Kam ir jāiesniedz dati?</w:t>
      </w:r>
      <w:bookmarkEnd w:id="6"/>
    </w:p>
    <w:p w14:paraId="71539DD3" w14:textId="61BAB87F" w:rsidR="00D20956" w:rsidRPr="00F33D0A" w:rsidRDefault="00DC2EE8" w:rsidP="00CF0D9F">
      <w:r>
        <w:rPr>
          <w:rFonts w:cs="Open Sans"/>
          <w:color w:val="000000" w:themeColor="text1"/>
        </w:rPr>
        <w:t xml:space="preserve">Apsekojumā iekļauj </w:t>
      </w:r>
      <w:r>
        <w:t>lidostas, kurās pasažieru apgrozība ir 150 000 un vairāk pasažieru gadā.</w:t>
      </w:r>
    </w:p>
    <w:p w14:paraId="1E349FD6" w14:textId="77777777" w:rsidR="00D57558" w:rsidRDefault="00F33D0A" w:rsidP="004652B7">
      <w:r w:rsidRPr="009E389F">
        <w:t xml:space="preserve">Izlases izveidošanas </w:t>
      </w:r>
      <w:r>
        <w:t>standarts</w:t>
      </w:r>
      <w:r w:rsidRPr="009E389F">
        <w:t>:</w:t>
      </w:r>
    </w:p>
    <w:p w14:paraId="60F4269A" w14:textId="037617B0" w:rsidR="00F33D0A" w:rsidRDefault="002E3AB6" w:rsidP="00D57558">
      <w:pPr>
        <w:pStyle w:val="NoSpacing"/>
      </w:pPr>
      <w:hyperlink r:id="rId9" w:history="1">
        <w:r w:rsidRPr="00DC2EE8">
          <w:rPr>
            <w:rStyle w:val="Hyperlink"/>
            <w:rFonts w:cs="Tahoma"/>
          </w:rPr>
          <w:t>Eiropas Parlamenta un Padomes 2003.</w:t>
        </w:r>
        <w:r>
          <w:rPr>
            <w:rStyle w:val="Hyperlink"/>
            <w:rFonts w:cs="Tahoma"/>
          </w:rPr>
          <w:t> </w:t>
        </w:r>
        <w:r w:rsidRPr="00DC2EE8">
          <w:rPr>
            <w:rStyle w:val="Hyperlink"/>
            <w:rFonts w:cs="Tahoma"/>
          </w:rPr>
          <w:t xml:space="preserve"> gada 27.</w:t>
        </w:r>
        <w:r>
          <w:rPr>
            <w:rStyle w:val="Hyperlink"/>
            <w:rFonts w:cs="Tahoma"/>
          </w:rPr>
          <w:t> </w:t>
        </w:r>
        <w:r w:rsidRPr="00DC2EE8">
          <w:rPr>
            <w:rStyle w:val="Hyperlink"/>
            <w:rFonts w:cs="Tahoma"/>
          </w:rPr>
          <w:t>februāra Regula</w:t>
        </w:r>
        <w:r>
          <w:rPr>
            <w:rStyle w:val="Hyperlink"/>
            <w:rFonts w:cs="Tahoma"/>
          </w:rPr>
          <w:t>s</w:t>
        </w:r>
        <w:r w:rsidRPr="00DC2EE8">
          <w:rPr>
            <w:rStyle w:val="Hyperlink"/>
          </w:rPr>
          <w:t xml:space="preserve"> (EK) Nr. 437/2003</w:t>
        </w:r>
      </w:hyperlink>
      <w:r>
        <w:t xml:space="preserve"> par statistikas pārskatiem attiecībā uz </w:t>
      </w:r>
      <w:r w:rsidRPr="002E3AB6">
        <w:t>pasažieru kravu un pasta gaisa pārvadājumiem</w:t>
      </w:r>
      <w:r w:rsidR="00CF6881" w:rsidRPr="002E3AB6">
        <w:t xml:space="preserve"> </w:t>
      </w:r>
      <w:r w:rsidR="00835222" w:rsidRPr="002E3AB6">
        <w:t>3</w:t>
      </w:r>
      <w:r w:rsidR="00835222">
        <w:t>.</w:t>
      </w:r>
      <w:r w:rsidR="00503192">
        <w:t> </w:t>
      </w:r>
      <w:r w:rsidR="00835222">
        <w:t>pants</w:t>
      </w:r>
      <w:r w:rsidR="00D57558">
        <w:t>;</w:t>
      </w:r>
    </w:p>
    <w:p w14:paraId="64777F6C" w14:textId="02025481" w:rsidR="00D57558" w:rsidRPr="00C13E38" w:rsidRDefault="00403906" w:rsidP="00D57558">
      <w:pPr>
        <w:pStyle w:val="NoSpacing"/>
      </w:pPr>
      <w:hyperlink r:id="rId10" w:history="1">
        <w:r w:rsidRPr="00A611D9">
          <w:rPr>
            <w:rStyle w:val="Hyperlink"/>
          </w:rPr>
          <w:t>Ministru kabineta 2016. gada 20. decembra noteikumi</w:t>
        </w:r>
        <w:r>
          <w:rPr>
            <w:rStyle w:val="Hyperlink"/>
          </w:rPr>
          <w:t xml:space="preserve"> </w:t>
        </w:r>
        <w:r w:rsidRPr="00A611D9">
          <w:rPr>
            <w:rStyle w:val="Hyperlink"/>
          </w:rPr>
          <w:t>Nr. 812</w:t>
        </w:r>
      </w:hyperlink>
      <w:r w:rsidRPr="00A611D9">
        <w:t xml:space="preserve"> ”Oficiālās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bookmarkStart w:id="7" w:name="_Toc70071552"/>
      <w:r>
        <w:t>Kur publicē o</w:t>
      </w:r>
      <w:r w:rsidR="004E42BB" w:rsidRPr="00C13E38">
        <w:t>ficiāl</w:t>
      </w:r>
      <w:r>
        <w:t>o</w:t>
      </w:r>
      <w:r w:rsidR="004E42BB" w:rsidRPr="00C13E38">
        <w:t xml:space="preserve"> statisti</w:t>
      </w:r>
      <w:r>
        <w:t>ku?</w:t>
      </w:r>
      <w:bookmarkEnd w:id="7"/>
    </w:p>
    <w:p w14:paraId="1EE79234" w14:textId="7729A882" w:rsidR="00DC2EE8" w:rsidRDefault="00DC2EE8" w:rsidP="009F26EE">
      <w:pPr>
        <w:pStyle w:val="NoSpacing"/>
        <w:numPr>
          <w:ilvl w:val="0"/>
          <w:numId w:val="45"/>
        </w:numPr>
        <w:rPr>
          <w:rFonts w:cs="Times New Roman"/>
        </w:rPr>
      </w:pPr>
      <w:bookmarkStart w:id="8" w:name="_Toc40698654"/>
      <w:r>
        <w:t>Oficiālās statistikas portālā - dati par pasažieru un kravu apgrozījumu lidostā “Rīga”</w:t>
      </w:r>
      <w:r w:rsidRPr="00DC2EE8">
        <w:rPr>
          <w:rFonts w:cs="Times New Roman"/>
        </w:rPr>
        <w:t>:</w:t>
      </w:r>
    </w:p>
    <w:p w14:paraId="143284A1" w14:textId="3EA158E3" w:rsidR="00835222" w:rsidRPr="002E3AB6" w:rsidRDefault="00835222" w:rsidP="009F26EE">
      <w:pPr>
        <w:pStyle w:val="NoSpacing"/>
        <w:numPr>
          <w:ilvl w:val="1"/>
          <w:numId w:val="46"/>
        </w:numPr>
      </w:pPr>
      <w:r w:rsidRPr="002E3AB6">
        <w:t>Mēneša dati</w:t>
      </w:r>
      <w:r w:rsidR="00875576">
        <w:t>:</w:t>
      </w:r>
    </w:p>
    <w:p w14:paraId="196E0427" w14:textId="1FA090E7" w:rsidR="00835222" w:rsidRPr="002E3AB6" w:rsidRDefault="00875576" w:rsidP="009F26EE">
      <w:pPr>
        <w:pStyle w:val="NoSpacing"/>
        <w:numPr>
          <w:ilvl w:val="2"/>
          <w:numId w:val="47"/>
        </w:numPr>
      </w:pPr>
      <w:hyperlink r:id="rId11" w:history="1">
        <w:hyperlink r:id="rId12" w:history="1">
          <w:r>
            <w:rPr>
              <w:rStyle w:val="Hyperlink"/>
            </w:rPr>
            <w:t>Pasažieru pārvadājumi lidostā Rīga</w:t>
          </w:r>
        </w:hyperlink>
      </w:hyperlink>
    </w:p>
    <w:p w14:paraId="39D3A14D" w14:textId="54316924" w:rsidR="00835222" w:rsidRPr="002E3AB6" w:rsidRDefault="00875576" w:rsidP="009F26EE">
      <w:pPr>
        <w:pStyle w:val="NoSpacing"/>
        <w:numPr>
          <w:ilvl w:val="2"/>
          <w:numId w:val="47"/>
        </w:numPr>
      </w:pPr>
      <w:hyperlink r:id="rId13" w:history="1">
        <w:r>
          <w:rPr>
            <w:rStyle w:val="Hyperlink"/>
          </w:rPr>
          <w:t>Kravu pārvadājumi lidostā Rīga</w:t>
        </w:r>
      </w:hyperlink>
    </w:p>
    <w:p w14:paraId="34E09661" w14:textId="069B7A40" w:rsidR="00DC2EE8" w:rsidRPr="00875576" w:rsidRDefault="00875576" w:rsidP="009F26EE">
      <w:pPr>
        <w:pStyle w:val="NoSpacing"/>
        <w:numPr>
          <w:ilvl w:val="1"/>
          <w:numId w:val="42"/>
        </w:numPr>
        <w:rPr>
          <w:rStyle w:val="Hyperlink"/>
          <w:rFonts w:cs="Times New Roman"/>
          <w:color w:val="000000"/>
          <w:szCs w:val="20"/>
        </w:rPr>
      </w:pPr>
      <w:r w:rsidRPr="00875576">
        <w:rPr>
          <w:rFonts w:cs="Times New Roman"/>
          <w:szCs w:val="20"/>
        </w:rPr>
        <w:t>Ceturkšņa dati</w:t>
      </w:r>
      <w:r>
        <w:rPr>
          <w:rStyle w:val="Hyperlink"/>
          <w:rFonts w:cs="Times New Roman"/>
          <w:szCs w:val="20"/>
        </w:rPr>
        <w:t>:</w:t>
      </w:r>
    </w:p>
    <w:p w14:paraId="7DCE03AC" w14:textId="706AE062" w:rsidR="00875576" w:rsidRPr="00875576" w:rsidRDefault="00875576" w:rsidP="00875576">
      <w:pPr>
        <w:pStyle w:val="NoSpacing"/>
        <w:numPr>
          <w:ilvl w:val="2"/>
          <w:numId w:val="45"/>
        </w:numPr>
      </w:pPr>
      <w:hyperlink r:id="rId14" w:history="1">
        <w:r w:rsidRPr="00875576">
          <w:rPr>
            <w:rStyle w:val="Hyperlink"/>
          </w:rPr>
          <w:t>Pasažieru pārvadājumi lidostā Rīga</w:t>
        </w:r>
      </w:hyperlink>
    </w:p>
    <w:p w14:paraId="26F5D7A3" w14:textId="4EDBE54A" w:rsidR="00DC2EE8" w:rsidRPr="00DC2EE8" w:rsidRDefault="00DC2EE8" w:rsidP="009F26EE">
      <w:pPr>
        <w:pStyle w:val="NoSpacing"/>
        <w:numPr>
          <w:ilvl w:val="1"/>
          <w:numId w:val="42"/>
        </w:numPr>
        <w:rPr>
          <w:rFonts w:cs="Times New Roman"/>
          <w:color w:val="000000"/>
          <w:szCs w:val="20"/>
        </w:rPr>
      </w:pPr>
      <w:r w:rsidRPr="00DC2EE8">
        <w:rPr>
          <w:rFonts w:cs="Times New Roman"/>
          <w:color w:val="000000"/>
          <w:szCs w:val="20"/>
        </w:rPr>
        <w:t>Gada dati</w:t>
      </w:r>
      <w:r w:rsidR="00875576">
        <w:rPr>
          <w:rFonts w:cs="Times New Roman"/>
          <w:color w:val="000000"/>
          <w:szCs w:val="20"/>
        </w:rPr>
        <w:t>:</w:t>
      </w:r>
    </w:p>
    <w:p w14:paraId="405E5E3C" w14:textId="15AD9982" w:rsidR="00DC2EE8" w:rsidRDefault="00875576" w:rsidP="009F26EE">
      <w:pPr>
        <w:pStyle w:val="NoSpacing"/>
        <w:numPr>
          <w:ilvl w:val="2"/>
          <w:numId w:val="48"/>
        </w:numPr>
        <w:rPr>
          <w:rFonts w:cs="Times New Roman"/>
          <w:szCs w:val="20"/>
        </w:rPr>
      </w:pPr>
      <w:hyperlink r:id="rId15" w:history="1">
        <w:r>
          <w:rPr>
            <w:rStyle w:val="Hyperlink"/>
            <w:rFonts w:cs="Times New Roman"/>
            <w:szCs w:val="20"/>
          </w:rPr>
          <w:t>Ielidojuši un izlidojuši pasažieri lidostā pa valstīm</w:t>
        </w:r>
      </w:hyperlink>
    </w:p>
    <w:p w14:paraId="7F51EB5A" w14:textId="12CC239E" w:rsidR="00DC2EE8" w:rsidRDefault="00875576" w:rsidP="009F26EE">
      <w:pPr>
        <w:pStyle w:val="NoSpacing"/>
        <w:numPr>
          <w:ilvl w:val="2"/>
          <w:numId w:val="48"/>
        </w:numPr>
        <w:rPr>
          <w:rStyle w:val="Hyperlink"/>
          <w:rFonts w:cs="Times New Roman"/>
          <w:szCs w:val="20"/>
        </w:rPr>
      </w:pPr>
      <w:hyperlink r:id="rId16" w:history="1">
        <w:r>
          <w:rPr>
            <w:rStyle w:val="Hyperlink"/>
            <w:rFonts w:cs="Times New Roman"/>
            <w:szCs w:val="20"/>
          </w:rPr>
          <w:t>Pasažieru pārvadājumi lidostā Rīga (tūkst. cilvēku)</w:t>
        </w:r>
      </w:hyperlink>
    </w:p>
    <w:p w14:paraId="149DE2F2" w14:textId="166FC721" w:rsidR="008A4642" w:rsidRDefault="008A4642" w:rsidP="009F26EE">
      <w:pPr>
        <w:pStyle w:val="NoSpacing"/>
        <w:numPr>
          <w:ilvl w:val="2"/>
          <w:numId w:val="48"/>
        </w:numPr>
        <w:rPr>
          <w:rStyle w:val="Hyperlink"/>
          <w:rFonts w:cs="Times New Roman"/>
          <w:szCs w:val="20"/>
        </w:rPr>
      </w:pPr>
      <w:hyperlink r:id="rId17" w:history="1">
        <w:r w:rsidRPr="008A4642">
          <w:rPr>
            <w:rStyle w:val="Hyperlink"/>
            <w:rFonts w:cs="Times New Roman"/>
            <w:szCs w:val="20"/>
          </w:rPr>
          <w:t>Kravu pārvadājumi lidostā Rīga</w:t>
        </w:r>
      </w:hyperlink>
    </w:p>
    <w:p w14:paraId="02A463BC" w14:textId="4EB83901" w:rsidR="00742FEE" w:rsidRDefault="00E22185" w:rsidP="009F26EE">
      <w:pPr>
        <w:pStyle w:val="NoSpacing"/>
        <w:numPr>
          <w:ilvl w:val="2"/>
          <w:numId w:val="48"/>
        </w:numPr>
        <w:rPr>
          <w:rFonts w:cs="Times New Roman"/>
          <w:szCs w:val="20"/>
        </w:rPr>
      </w:pPr>
      <w:hyperlink r:id="rId18" w:history="1">
        <w:proofErr w:type="spellStart"/>
        <w:r w:rsidR="007D27D8">
          <w:rPr>
            <w:rStyle w:val="Hyperlink"/>
            <w:rFonts w:cs="Times New Roman"/>
            <w:szCs w:val="20"/>
          </w:rPr>
          <w:t>Infografika</w:t>
        </w:r>
        <w:proofErr w:type="spellEnd"/>
        <w:r w:rsidR="007D27D8">
          <w:rPr>
            <w:rStyle w:val="Hyperlink"/>
            <w:rFonts w:cs="Times New Roman"/>
            <w:szCs w:val="20"/>
          </w:rPr>
          <w:t xml:space="preserve"> "Iebraukušie un izbrauk</w:t>
        </w:r>
        <w:r w:rsidR="007D27D8">
          <w:rPr>
            <w:rStyle w:val="Hyperlink"/>
            <w:rFonts w:cs="Times New Roman"/>
            <w:szCs w:val="20"/>
          </w:rPr>
          <w:t>u</w:t>
        </w:r>
        <w:r w:rsidR="007D27D8">
          <w:rPr>
            <w:rStyle w:val="Hyperlink"/>
            <w:rFonts w:cs="Times New Roman"/>
            <w:szCs w:val="20"/>
          </w:rPr>
          <w:t>šie pasažieri starptautiskajā lidostā "Rīga" 2024. gadā"</w:t>
        </w:r>
      </w:hyperlink>
    </w:p>
    <w:p w14:paraId="438F1029" w14:textId="0235A660" w:rsidR="00381049" w:rsidRPr="00863985" w:rsidRDefault="00863985" w:rsidP="00863985">
      <w:pPr>
        <w:pStyle w:val="NoSpacing"/>
        <w:numPr>
          <w:ilvl w:val="0"/>
          <w:numId w:val="45"/>
        </w:numPr>
        <w:rPr>
          <w:rStyle w:val="Hyperlink"/>
          <w:color w:val="auto"/>
        </w:rPr>
      </w:pPr>
      <w:r w:rsidRPr="00863985">
        <w:rPr>
          <w:rFonts w:cs="Verdana"/>
          <w:color w:val="000000"/>
          <w:szCs w:val="20"/>
        </w:rPr>
        <w:t xml:space="preserve">Eiropas Savienības Statistikas biroja (Eurostat) </w:t>
      </w:r>
      <w:hyperlink r:id="rId19" w:history="1">
        <w:r w:rsidRPr="00863985">
          <w:rPr>
            <w:rStyle w:val="Hyperlink"/>
            <w:rFonts w:cs="Verdana"/>
            <w:szCs w:val="20"/>
          </w:rPr>
          <w:t>datubāzēs</w:t>
        </w:r>
      </w:hyperlink>
    </w:p>
    <w:p w14:paraId="46C4D164" w14:textId="1A9BB05C" w:rsidR="005472C0" w:rsidRPr="00C13E38" w:rsidRDefault="004D4ABE" w:rsidP="004652B7">
      <w:pPr>
        <w:pStyle w:val="Heading1"/>
        <w:numPr>
          <w:ilvl w:val="0"/>
          <w:numId w:val="22"/>
        </w:numPr>
      </w:pPr>
      <w:bookmarkStart w:id="9"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8"/>
      <w:r>
        <w:t>?</w:t>
      </w:r>
      <w:bookmarkEnd w:id="9"/>
    </w:p>
    <w:p w14:paraId="1F21BAE5" w14:textId="77777777" w:rsidR="00DC2EE8" w:rsidRDefault="00DC2EE8" w:rsidP="009F26EE">
      <w:pPr>
        <w:pStyle w:val="NoSpacing"/>
        <w:numPr>
          <w:ilvl w:val="0"/>
          <w:numId w:val="45"/>
        </w:numPr>
        <w:rPr>
          <w:bCs/>
          <w:color w:val="000000" w:themeColor="text1"/>
          <w:szCs w:val="20"/>
          <w:u w:val="single"/>
        </w:rPr>
      </w:pPr>
      <w:hyperlink r:id="rId20" w:history="1">
        <w:r>
          <w:rPr>
            <w:rStyle w:val="Hyperlink"/>
            <w:bCs/>
            <w:szCs w:val="20"/>
          </w:rPr>
          <w:t>Satiksmes ministrija</w:t>
        </w:r>
      </w:hyperlink>
    </w:p>
    <w:p w14:paraId="78598D9A" w14:textId="574F8115" w:rsidR="00CB2A49" w:rsidRPr="00C13E38" w:rsidRDefault="004D4ABE" w:rsidP="00A513C7">
      <w:pPr>
        <w:pStyle w:val="Heading1"/>
        <w:numPr>
          <w:ilvl w:val="0"/>
          <w:numId w:val="30"/>
        </w:numPr>
      </w:pPr>
      <w:bookmarkStart w:id="10" w:name="_Toc70071554"/>
      <w:r>
        <w:lastRenderedPageBreak/>
        <w:t>Vai Pārvalde ievēro d</w:t>
      </w:r>
      <w:r w:rsidR="00CB2A49" w:rsidRPr="00C13E38">
        <w:t>atu konfidencialitāt</w:t>
      </w:r>
      <w:r>
        <w:t>i?</w:t>
      </w:r>
      <w:bookmarkEnd w:id="10"/>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1" w:name="_Toc70071555"/>
      <w:r>
        <w:t xml:space="preserve">Vai Pārvalde ievēro </w:t>
      </w:r>
      <w:r w:rsidR="00CB2A49" w:rsidRPr="008A257A">
        <w:t>Vispārēj</w:t>
      </w:r>
      <w:r>
        <w:t>o</w:t>
      </w:r>
      <w:r w:rsidR="00CB2A49" w:rsidRPr="00C13E38">
        <w:t xml:space="preserve"> datu aizsardzības regul</w:t>
      </w:r>
      <w:r>
        <w:t>u?</w:t>
      </w:r>
      <w:bookmarkEnd w:id="11"/>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21"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22"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9F112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3136889" o:spid="_x0000_i1025" type="#_x0000_t75" style="width:1in;height:71.25pt;visibility:visible;mso-wrap-style:square">
            <v:imagedata r:id="rId1" o:title=""/>
          </v:shape>
        </w:pict>
      </mc:Choice>
      <mc:Fallback>
        <w:drawing>
          <wp:inline distT="0" distB="0" distL="0" distR="0" wp14:anchorId="179B01B2">
            <wp:extent cx="914400" cy="904875"/>
            <wp:effectExtent l="0" t="0" r="0" b="0"/>
            <wp:docPr id="1593136889" name="Picture 1593136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mc:Fallback>
    </mc:AlternateContent>
  </w:numPicBullet>
  <w:abstractNum w:abstractNumId="0" w15:restartNumberingAfterBreak="0">
    <w:nsid w:val="02A11011"/>
    <w:multiLevelType w:val="hybridMultilevel"/>
    <w:tmpl w:val="3B9AFD8E"/>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67C7BA9"/>
    <w:multiLevelType w:val="hybridMultilevel"/>
    <w:tmpl w:val="936AC5B6"/>
    <w:lvl w:ilvl="0" w:tplc="1EE80832">
      <w:numFmt w:val="bullet"/>
      <w:lvlText w:val=""/>
      <w:lvlJc w:val="left"/>
      <w:pPr>
        <w:ind w:left="2487"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3207" w:hanging="360"/>
      </w:pPr>
      <w:rPr>
        <w:rFonts w:ascii="Courier New" w:hAnsi="Courier New" w:cs="Courier New" w:hint="default"/>
      </w:rPr>
    </w:lvl>
    <w:lvl w:ilvl="2" w:tplc="04260005">
      <w:start w:val="1"/>
      <w:numFmt w:val="bullet"/>
      <w:lvlText w:val=""/>
      <w:lvlJc w:val="left"/>
      <w:pPr>
        <w:ind w:left="3927" w:hanging="360"/>
      </w:pPr>
      <w:rPr>
        <w:rFonts w:ascii="Wingdings" w:hAnsi="Wingdings" w:hint="default"/>
      </w:rPr>
    </w:lvl>
    <w:lvl w:ilvl="3" w:tplc="04260001">
      <w:start w:val="1"/>
      <w:numFmt w:val="bullet"/>
      <w:lvlText w:val=""/>
      <w:lvlJc w:val="left"/>
      <w:pPr>
        <w:ind w:left="4647" w:hanging="360"/>
      </w:pPr>
      <w:rPr>
        <w:rFonts w:ascii="Symbol" w:hAnsi="Symbol" w:hint="default"/>
      </w:rPr>
    </w:lvl>
    <w:lvl w:ilvl="4" w:tplc="04260003">
      <w:start w:val="1"/>
      <w:numFmt w:val="bullet"/>
      <w:lvlText w:val="o"/>
      <w:lvlJc w:val="left"/>
      <w:pPr>
        <w:ind w:left="5367" w:hanging="360"/>
      </w:pPr>
      <w:rPr>
        <w:rFonts w:ascii="Courier New" w:hAnsi="Courier New" w:cs="Courier New" w:hint="default"/>
      </w:rPr>
    </w:lvl>
    <w:lvl w:ilvl="5" w:tplc="04260005">
      <w:start w:val="1"/>
      <w:numFmt w:val="bullet"/>
      <w:lvlText w:val=""/>
      <w:lvlJc w:val="left"/>
      <w:pPr>
        <w:ind w:left="6087" w:hanging="360"/>
      </w:pPr>
      <w:rPr>
        <w:rFonts w:ascii="Wingdings" w:hAnsi="Wingdings" w:hint="default"/>
      </w:rPr>
    </w:lvl>
    <w:lvl w:ilvl="6" w:tplc="04260001">
      <w:start w:val="1"/>
      <w:numFmt w:val="bullet"/>
      <w:lvlText w:val=""/>
      <w:lvlJc w:val="left"/>
      <w:pPr>
        <w:ind w:left="6807" w:hanging="360"/>
      </w:pPr>
      <w:rPr>
        <w:rFonts w:ascii="Symbol" w:hAnsi="Symbol" w:hint="default"/>
      </w:rPr>
    </w:lvl>
    <w:lvl w:ilvl="7" w:tplc="04260003">
      <w:start w:val="1"/>
      <w:numFmt w:val="bullet"/>
      <w:lvlText w:val="o"/>
      <w:lvlJc w:val="left"/>
      <w:pPr>
        <w:ind w:left="7527" w:hanging="360"/>
      </w:pPr>
      <w:rPr>
        <w:rFonts w:ascii="Courier New" w:hAnsi="Courier New" w:cs="Courier New" w:hint="default"/>
      </w:rPr>
    </w:lvl>
    <w:lvl w:ilvl="8" w:tplc="04260005">
      <w:start w:val="1"/>
      <w:numFmt w:val="bullet"/>
      <w:lvlText w:val=""/>
      <w:lvlJc w:val="left"/>
      <w:pPr>
        <w:ind w:left="8247" w:hanging="360"/>
      </w:pPr>
      <w:rPr>
        <w:rFonts w:ascii="Wingdings" w:hAnsi="Wingdings" w:hint="default"/>
      </w:rPr>
    </w:lvl>
  </w:abstractNum>
  <w:abstractNum w:abstractNumId="5" w15:restartNumberingAfterBreak="0">
    <w:nsid w:val="07DE015D"/>
    <w:multiLevelType w:val="hybridMultilevel"/>
    <w:tmpl w:val="010EC42E"/>
    <w:lvl w:ilvl="0" w:tplc="E58E2534">
      <w:numFmt w:val="bullet"/>
      <w:lvlText w:val=""/>
      <w:lvlJc w:val="left"/>
      <w:pPr>
        <w:ind w:left="1854" w:hanging="360"/>
      </w:pPr>
      <w:rPr>
        <w:rFonts w:ascii="Wingdings" w:eastAsiaTheme="minorHAnsi" w:hAnsi="Wingdings" w:cs="Times New Roman" w:hint="default"/>
        <w:color w:val="009999"/>
      </w:rPr>
    </w:lvl>
    <w:lvl w:ilvl="1" w:tplc="315E39D0">
      <w:numFmt w:val="bullet"/>
      <w:pStyle w:val="NoSpacing"/>
      <w:lvlText w:val=""/>
      <w:lvlJc w:val="left"/>
      <w:pPr>
        <w:ind w:left="2574" w:hanging="360"/>
      </w:pPr>
      <w:rPr>
        <w:rFonts w:ascii="Wingdings" w:eastAsiaTheme="minorHAnsi" w:hAnsi="Wingdings" w:cs="Times New Roman" w:hint="default"/>
        <w:color w:val="009999"/>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6"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0BFF79FA"/>
    <w:multiLevelType w:val="hybridMultilevel"/>
    <w:tmpl w:val="8E76A6D4"/>
    <w:lvl w:ilvl="0" w:tplc="1EE80832">
      <w:numFmt w:val="bullet"/>
      <w:lvlText w:val=""/>
      <w:lvlJc w:val="left"/>
      <w:pPr>
        <w:ind w:left="2988" w:hanging="360"/>
      </w:pPr>
      <w:rPr>
        <w:rFonts w:ascii="Wingdings" w:eastAsiaTheme="minorHAnsi" w:hAnsi="Wingdings" w:cs="Times New Roman" w:hint="default"/>
        <w:color w:val="A6A6A6" w:themeColor="background1" w:themeShade="A6"/>
      </w:rPr>
    </w:lvl>
    <w:lvl w:ilvl="1" w:tplc="04260003">
      <w:start w:val="1"/>
      <w:numFmt w:val="bullet"/>
      <w:lvlText w:val="o"/>
      <w:lvlJc w:val="left"/>
      <w:pPr>
        <w:ind w:left="3708" w:hanging="360"/>
      </w:pPr>
      <w:rPr>
        <w:rFonts w:ascii="Courier New" w:hAnsi="Courier New" w:cs="Courier New" w:hint="default"/>
      </w:rPr>
    </w:lvl>
    <w:lvl w:ilvl="2" w:tplc="04260005">
      <w:start w:val="1"/>
      <w:numFmt w:val="bullet"/>
      <w:lvlText w:val=""/>
      <w:lvlJc w:val="left"/>
      <w:pPr>
        <w:ind w:left="4428" w:hanging="360"/>
      </w:pPr>
      <w:rPr>
        <w:rFonts w:ascii="Wingdings" w:hAnsi="Wingdings" w:hint="default"/>
      </w:rPr>
    </w:lvl>
    <w:lvl w:ilvl="3" w:tplc="04260001">
      <w:start w:val="1"/>
      <w:numFmt w:val="bullet"/>
      <w:lvlText w:val=""/>
      <w:lvlJc w:val="left"/>
      <w:pPr>
        <w:ind w:left="5148" w:hanging="360"/>
      </w:pPr>
      <w:rPr>
        <w:rFonts w:ascii="Symbol" w:hAnsi="Symbol" w:hint="default"/>
      </w:rPr>
    </w:lvl>
    <w:lvl w:ilvl="4" w:tplc="04260003">
      <w:start w:val="1"/>
      <w:numFmt w:val="bullet"/>
      <w:lvlText w:val="o"/>
      <w:lvlJc w:val="left"/>
      <w:pPr>
        <w:ind w:left="5868" w:hanging="360"/>
      </w:pPr>
      <w:rPr>
        <w:rFonts w:ascii="Courier New" w:hAnsi="Courier New" w:cs="Courier New" w:hint="default"/>
      </w:rPr>
    </w:lvl>
    <w:lvl w:ilvl="5" w:tplc="04260005">
      <w:start w:val="1"/>
      <w:numFmt w:val="bullet"/>
      <w:lvlText w:val=""/>
      <w:lvlJc w:val="left"/>
      <w:pPr>
        <w:ind w:left="6588" w:hanging="360"/>
      </w:pPr>
      <w:rPr>
        <w:rFonts w:ascii="Wingdings" w:hAnsi="Wingdings" w:hint="default"/>
      </w:rPr>
    </w:lvl>
    <w:lvl w:ilvl="6" w:tplc="04260001">
      <w:start w:val="1"/>
      <w:numFmt w:val="bullet"/>
      <w:lvlText w:val=""/>
      <w:lvlJc w:val="left"/>
      <w:pPr>
        <w:ind w:left="7308" w:hanging="360"/>
      </w:pPr>
      <w:rPr>
        <w:rFonts w:ascii="Symbol" w:hAnsi="Symbol" w:hint="default"/>
      </w:rPr>
    </w:lvl>
    <w:lvl w:ilvl="7" w:tplc="04260003">
      <w:start w:val="1"/>
      <w:numFmt w:val="bullet"/>
      <w:lvlText w:val="o"/>
      <w:lvlJc w:val="left"/>
      <w:pPr>
        <w:ind w:left="8028" w:hanging="360"/>
      </w:pPr>
      <w:rPr>
        <w:rFonts w:ascii="Courier New" w:hAnsi="Courier New" w:cs="Courier New" w:hint="default"/>
      </w:rPr>
    </w:lvl>
    <w:lvl w:ilvl="8" w:tplc="04260005">
      <w:start w:val="1"/>
      <w:numFmt w:val="bullet"/>
      <w:lvlText w:val=""/>
      <w:lvlJc w:val="left"/>
      <w:pPr>
        <w:ind w:left="8748" w:hanging="360"/>
      </w:pPr>
      <w:rPr>
        <w:rFonts w:ascii="Wingdings" w:hAnsi="Wingdings" w:hint="default"/>
      </w:rPr>
    </w:lvl>
  </w:abstractNum>
  <w:abstractNum w:abstractNumId="8" w15:restartNumberingAfterBreak="0">
    <w:nsid w:val="0FB4101F"/>
    <w:multiLevelType w:val="hybridMultilevel"/>
    <w:tmpl w:val="5BBEEDCA"/>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9"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4"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1BA12D2"/>
    <w:multiLevelType w:val="hybridMultilevel"/>
    <w:tmpl w:val="6ADC112E"/>
    <w:lvl w:ilvl="0" w:tplc="6592018C">
      <w:numFmt w:val="bullet"/>
      <w:lvlText w:val=""/>
      <w:lvlJc w:val="left"/>
      <w:pPr>
        <w:ind w:left="1920" w:hanging="360"/>
      </w:pPr>
      <w:rPr>
        <w:rFonts w:ascii="Wingdings" w:eastAsiaTheme="minorHAnsi" w:hAnsi="Wingdings" w:cs="Times New Roman" w:hint="default"/>
        <w:color w:val="009999"/>
        <w:sz w:val="20"/>
        <w:szCs w:val="20"/>
      </w:rPr>
    </w:lvl>
    <w:lvl w:ilvl="1" w:tplc="1EE80832">
      <w:numFmt w:val="bullet"/>
      <w:lvlText w:val=""/>
      <w:lvlJc w:val="left"/>
      <w:pPr>
        <w:ind w:left="1440" w:hanging="360"/>
      </w:pPr>
      <w:rPr>
        <w:rFonts w:ascii="Wingdings" w:eastAsiaTheme="minorHAnsi" w:hAnsi="Wingdings" w:cs="Times New Roman" w:hint="default"/>
        <w:color w:val="A6A6A6" w:themeColor="background1" w:themeShade="A6"/>
        <w:sz w:val="20"/>
        <w:szCs w:val="20"/>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6"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7"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8"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9" w15:restartNumberingAfterBreak="0">
    <w:nsid w:val="25B01561"/>
    <w:multiLevelType w:val="hybridMultilevel"/>
    <w:tmpl w:val="D36EA224"/>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E58E2534">
      <w:numFmt w:val="bullet"/>
      <w:lvlText w:val=""/>
      <w:lvlJc w:val="left"/>
      <w:pPr>
        <w:ind w:left="4014" w:hanging="360"/>
      </w:pPr>
      <w:rPr>
        <w:rFonts w:ascii="Wingdings" w:eastAsiaTheme="minorHAnsi" w:hAnsi="Wingdings" w:cs="Times New Roman" w:hint="default"/>
        <w:color w:val="009999"/>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2EC57CF3"/>
    <w:multiLevelType w:val="hybridMultilevel"/>
    <w:tmpl w:val="63D2DC3C"/>
    <w:lvl w:ilvl="0" w:tplc="7882B360">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1"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5" w15:restartNumberingAfterBreak="0">
    <w:nsid w:val="3C596429"/>
    <w:multiLevelType w:val="hybridMultilevel"/>
    <w:tmpl w:val="5A7EEDBA"/>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E58E2534">
      <w:numFmt w:val="bullet"/>
      <w:lvlText w:val=""/>
      <w:lvlJc w:val="left"/>
      <w:pPr>
        <w:ind w:left="3294" w:hanging="360"/>
      </w:pPr>
      <w:rPr>
        <w:rFonts w:ascii="Wingdings" w:eastAsiaTheme="minorHAnsi" w:hAnsi="Wingdings" w:cs="Times New Roman" w:hint="default"/>
        <w:color w:val="009999"/>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6" w15:restartNumberingAfterBreak="0">
    <w:nsid w:val="43AA15E0"/>
    <w:multiLevelType w:val="hybridMultilevel"/>
    <w:tmpl w:val="EDC404EC"/>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E58E2534">
      <w:numFmt w:val="bullet"/>
      <w:lvlText w:val=""/>
      <w:lvlJc w:val="left"/>
      <w:pPr>
        <w:ind w:left="3294" w:hanging="360"/>
      </w:pPr>
      <w:rPr>
        <w:rFonts w:ascii="Wingdings" w:eastAsiaTheme="minorHAnsi" w:hAnsi="Wingdings" w:cs="Times New Roman" w:hint="default"/>
        <w:color w:val="009999"/>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7"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8" w15:restartNumberingAfterBreak="0">
    <w:nsid w:val="46847888"/>
    <w:multiLevelType w:val="hybridMultilevel"/>
    <w:tmpl w:val="0082CCA4"/>
    <w:lvl w:ilvl="0" w:tplc="E58E2534">
      <w:numFmt w:val="bullet"/>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9"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0" w15:restartNumberingAfterBreak="0">
    <w:nsid w:val="51377AC8"/>
    <w:multiLevelType w:val="hybridMultilevel"/>
    <w:tmpl w:val="5ADAE37C"/>
    <w:lvl w:ilvl="0" w:tplc="E58E2534">
      <w:numFmt w:val="bullet"/>
      <w:lvlText w:val=""/>
      <w:lvlJc w:val="left"/>
      <w:pPr>
        <w:ind w:left="1854" w:hanging="360"/>
      </w:pPr>
      <w:rPr>
        <w:rFonts w:ascii="Wingdings" w:eastAsiaTheme="minorHAnsi" w:hAnsi="Wingdings" w:cs="Times New Roman" w:hint="default"/>
        <w:color w:val="009999"/>
      </w:rPr>
    </w:lvl>
    <w:lvl w:ilvl="1" w:tplc="315E39D0">
      <w:numFmt w:val="bullet"/>
      <w:lvlText w:val=""/>
      <w:lvlJc w:val="left"/>
      <w:pPr>
        <w:ind w:left="2574" w:hanging="360"/>
      </w:pPr>
      <w:rPr>
        <w:rFonts w:ascii="Wingdings" w:eastAsiaTheme="minorHAnsi" w:hAnsi="Wingdings" w:cs="Times New Roman" w:hint="default"/>
        <w:color w:val="009999"/>
      </w:rPr>
    </w:lvl>
    <w:lvl w:ilvl="2" w:tplc="E58E2534">
      <w:numFmt w:val="bullet"/>
      <w:lvlText w:val=""/>
      <w:lvlJc w:val="left"/>
      <w:pPr>
        <w:ind w:left="3294" w:hanging="360"/>
      </w:pPr>
      <w:rPr>
        <w:rFonts w:ascii="Wingdings" w:eastAsiaTheme="minorHAnsi" w:hAnsi="Wingdings" w:cs="Times New Roman" w:hint="default"/>
        <w:color w:val="009999"/>
      </w:rPr>
    </w:lvl>
    <w:lvl w:ilvl="3" w:tplc="E58E2534">
      <w:numFmt w:val="bullet"/>
      <w:lvlText w:val=""/>
      <w:lvlJc w:val="left"/>
      <w:pPr>
        <w:ind w:left="4014" w:hanging="360"/>
      </w:pPr>
      <w:rPr>
        <w:rFonts w:ascii="Wingdings" w:eastAsiaTheme="minorHAnsi" w:hAnsi="Wingdings" w:cs="Times New Roman" w:hint="default"/>
        <w:color w:val="009999"/>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1"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553B7A66"/>
    <w:multiLevelType w:val="hybridMultilevel"/>
    <w:tmpl w:val="F1365EB4"/>
    <w:lvl w:ilvl="0" w:tplc="E58E2534">
      <w:numFmt w:val="bullet"/>
      <w:lvlText w:val=""/>
      <w:lvlJc w:val="left"/>
      <w:pPr>
        <w:ind w:left="1854" w:hanging="360"/>
      </w:pPr>
      <w:rPr>
        <w:rFonts w:ascii="Wingdings" w:eastAsiaTheme="minorHAnsi" w:hAnsi="Wingdings" w:cs="Times New Roman" w:hint="default"/>
        <w:color w:val="009999"/>
      </w:rPr>
    </w:lvl>
    <w:lvl w:ilvl="1" w:tplc="315E39D0">
      <w:numFmt w:val="bullet"/>
      <w:lvlText w:val=""/>
      <w:lvlJc w:val="left"/>
      <w:pPr>
        <w:ind w:left="2574" w:hanging="360"/>
      </w:pPr>
      <w:rPr>
        <w:rFonts w:ascii="Wingdings" w:eastAsiaTheme="minorHAnsi" w:hAnsi="Wingdings" w:cs="Times New Roman" w:hint="default"/>
        <w:color w:val="009999"/>
      </w:rPr>
    </w:lvl>
    <w:lvl w:ilvl="2" w:tplc="E58E2534">
      <w:numFmt w:val="bullet"/>
      <w:lvlText w:val=""/>
      <w:lvlJc w:val="left"/>
      <w:pPr>
        <w:ind w:left="3294" w:hanging="360"/>
      </w:pPr>
      <w:rPr>
        <w:rFonts w:ascii="Wingdings" w:eastAsiaTheme="minorHAnsi" w:hAnsi="Wingdings" w:cs="Times New Roman" w:hint="default"/>
        <w:color w:val="009999"/>
      </w:rPr>
    </w:lvl>
    <w:lvl w:ilvl="3" w:tplc="0426000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3"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4"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6"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9"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40"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827281279">
    <w:abstractNumId w:val="22"/>
  </w:num>
  <w:num w:numId="2" w16cid:durableId="2082603869">
    <w:abstractNumId w:val="38"/>
  </w:num>
  <w:num w:numId="3" w16cid:durableId="1249581835">
    <w:abstractNumId w:val="28"/>
  </w:num>
  <w:num w:numId="4" w16cid:durableId="96683191">
    <w:abstractNumId w:val="29"/>
  </w:num>
  <w:num w:numId="5" w16cid:durableId="2130466641">
    <w:abstractNumId w:val="39"/>
  </w:num>
  <w:num w:numId="6" w16cid:durableId="1038748606">
    <w:abstractNumId w:val="37"/>
  </w:num>
  <w:num w:numId="7" w16cid:durableId="361127201">
    <w:abstractNumId w:val="22"/>
  </w:num>
  <w:num w:numId="8" w16cid:durableId="1919750929">
    <w:abstractNumId w:val="22"/>
  </w:num>
  <w:num w:numId="9" w16cid:durableId="1978692">
    <w:abstractNumId w:val="22"/>
  </w:num>
  <w:num w:numId="10" w16cid:durableId="1153446979">
    <w:abstractNumId w:val="22"/>
  </w:num>
  <w:num w:numId="11" w16cid:durableId="989939983">
    <w:abstractNumId w:val="1"/>
  </w:num>
  <w:num w:numId="12" w16cid:durableId="1873883879">
    <w:abstractNumId w:val="28"/>
  </w:num>
  <w:num w:numId="13" w16cid:durableId="899363680">
    <w:abstractNumId w:val="14"/>
  </w:num>
  <w:num w:numId="14" w16cid:durableId="143860078">
    <w:abstractNumId w:val="9"/>
  </w:num>
  <w:num w:numId="15" w16cid:durableId="1025861090">
    <w:abstractNumId w:val="24"/>
  </w:num>
  <w:num w:numId="16" w16cid:durableId="1720784231">
    <w:abstractNumId w:val="3"/>
  </w:num>
  <w:num w:numId="17" w16cid:durableId="48458006">
    <w:abstractNumId w:val="29"/>
  </w:num>
  <w:num w:numId="18" w16cid:durableId="1460801655">
    <w:abstractNumId w:val="29"/>
  </w:num>
  <w:num w:numId="19" w16cid:durableId="1520587673">
    <w:abstractNumId w:val="12"/>
  </w:num>
  <w:num w:numId="20" w16cid:durableId="309408022">
    <w:abstractNumId w:val="40"/>
  </w:num>
  <w:num w:numId="21" w16cid:durableId="1050348256">
    <w:abstractNumId w:val="13"/>
  </w:num>
  <w:num w:numId="22" w16cid:durableId="1118722299">
    <w:abstractNumId w:val="31"/>
  </w:num>
  <w:num w:numId="23" w16cid:durableId="376586516">
    <w:abstractNumId w:val="6"/>
  </w:num>
  <w:num w:numId="24" w16cid:durableId="696271395">
    <w:abstractNumId w:val="11"/>
  </w:num>
  <w:num w:numId="25" w16cid:durableId="13239756">
    <w:abstractNumId w:val="2"/>
  </w:num>
  <w:num w:numId="26" w16cid:durableId="767505818">
    <w:abstractNumId w:val="35"/>
  </w:num>
  <w:num w:numId="27" w16cid:durableId="1928273207">
    <w:abstractNumId w:val="23"/>
  </w:num>
  <w:num w:numId="28" w16cid:durableId="272785732">
    <w:abstractNumId w:val="10"/>
  </w:num>
  <w:num w:numId="29" w16cid:durableId="793712487">
    <w:abstractNumId w:val="21"/>
  </w:num>
  <w:num w:numId="30" w16cid:durableId="1701584373">
    <w:abstractNumId w:val="33"/>
  </w:num>
  <w:num w:numId="31" w16cid:durableId="822963969">
    <w:abstractNumId w:val="34"/>
  </w:num>
  <w:num w:numId="32" w16cid:durableId="1985740981">
    <w:abstractNumId w:val="18"/>
  </w:num>
  <w:num w:numId="33" w16cid:durableId="152263098">
    <w:abstractNumId w:val="36"/>
  </w:num>
  <w:num w:numId="34" w16cid:durableId="491721986">
    <w:abstractNumId w:val="27"/>
  </w:num>
  <w:num w:numId="35" w16cid:durableId="469370411">
    <w:abstractNumId w:val="16"/>
  </w:num>
  <w:num w:numId="36" w16cid:durableId="1648362469">
    <w:abstractNumId w:val="17"/>
  </w:num>
  <w:num w:numId="37" w16cid:durableId="1657223868">
    <w:abstractNumId w:val="20"/>
  </w:num>
  <w:num w:numId="38" w16cid:durableId="215166666">
    <w:abstractNumId w:val="15"/>
  </w:num>
  <w:num w:numId="39" w16cid:durableId="607466137">
    <w:abstractNumId w:val="7"/>
  </w:num>
  <w:num w:numId="40" w16cid:durableId="309286407">
    <w:abstractNumId w:val="4"/>
  </w:num>
  <w:num w:numId="41" w16cid:durableId="1419712528">
    <w:abstractNumId w:val="15"/>
  </w:num>
  <w:num w:numId="42" w16cid:durableId="272789413">
    <w:abstractNumId w:val="25"/>
  </w:num>
  <w:num w:numId="43" w16cid:durableId="1452632032">
    <w:abstractNumId w:val="8"/>
  </w:num>
  <w:num w:numId="44" w16cid:durableId="1558976041">
    <w:abstractNumId w:val="0"/>
  </w:num>
  <w:num w:numId="45" w16cid:durableId="1047218679">
    <w:abstractNumId w:val="5"/>
  </w:num>
  <w:num w:numId="46" w16cid:durableId="782917532">
    <w:abstractNumId w:val="32"/>
  </w:num>
  <w:num w:numId="47" w16cid:durableId="371655289">
    <w:abstractNumId w:val="30"/>
  </w:num>
  <w:num w:numId="48" w16cid:durableId="2022585288">
    <w:abstractNumId w:val="19"/>
  </w:num>
  <w:num w:numId="49" w16cid:durableId="116359414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053FE"/>
    <w:rsid w:val="00214288"/>
    <w:rsid w:val="002148CE"/>
    <w:rsid w:val="00224592"/>
    <w:rsid w:val="00236B6C"/>
    <w:rsid w:val="00237DA7"/>
    <w:rsid w:val="00237DD4"/>
    <w:rsid w:val="002433A0"/>
    <w:rsid w:val="002459A2"/>
    <w:rsid w:val="00247426"/>
    <w:rsid w:val="002643FB"/>
    <w:rsid w:val="002660B1"/>
    <w:rsid w:val="00266B52"/>
    <w:rsid w:val="00272D5E"/>
    <w:rsid w:val="00277A94"/>
    <w:rsid w:val="00281536"/>
    <w:rsid w:val="002846AB"/>
    <w:rsid w:val="002853F9"/>
    <w:rsid w:val="00294A06"/>
    <w:rsid w:val="00295E72"/>
    <w:rsid w:val="002A3100"/>
    <w:rsid w:val="002B6849"/>
    <w:rsid w:val="002B6B78"/>
    <w:rsid w:val="002C0D91"/>
    <w:rsid w:val="002C73C5"/>
    <w:rsid w:val="002E3AB6"/>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3906"/>
    <w:rsid w:val="00404BE4"/>
    <w:rsid w:val="00420AD1"/>
    <w:rsid w:val="00421416"/>
    <w:rsid w:val="0043286B"/>
    <w:rsid w:val="00436ACB"/>
    <w:rsid w:val="004441B2"/>
    <w:rsid w:val="00453416"/>
    <w:rsid w:val="0046398C"/>
    <w:rsid w:val="00464183"/>
    <w:rsid w:val="004652B7"/>
    <w:rsid w:val="00466FD7"/>
    <w:rsid w:val="004674B2"/>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3192"/>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71B4"/>
    <w:rsid w:val="005C2867"/>
    <w:rsid w:val="005C34C4"/>
    <w:rsid w:val="005C7232"/>
    <w:rsid w:val="005D10ED"/>
    <w:rsid w:val="005D5B45"/>
    <w:rsid w:val="005E19EE"/>
    <w:rsid w:val="005E6C2A"/>
    <w:rsid w:val="005F59DA"/>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2FEE"/>
    <w:rsid w:val="00745BA5"/>
    <w:rsid w:val="00745FF1"/>
    <w:rsid w:val="0074728D"/>
    <w:rsid w:val="00753B61"/>
    <w:rsid w:val="007548D2"/>
    <w:rsid w:val="00755138"/>
    <w:rsid w:val="00760DD3"/>
    <w:rsid w:val="00761FB3"/>
    <w:rsid w:val="0077453D"/>
    <w:rsid w:val="00782003"/>
    <w:rsid w:val="00782ACA"/>
    <w:rsid w:val="007835ED"/>
    <w:rsid w:val="0078581C"/>
    <w:rsid w:val="007A0B59"/>
    <w:rsid w:val="007A7B79"/>
    <w:rsid w:val="007B0817"/>
    <w:rsid w:val="007D0A4D"/>
    <w:rsid w:val="007D27D8"/>
    <w:rsid w:val="007D427A"/>
    <w:rsid w:val="007D471B"/>
    <w:rsid w:val="007F2BE7"/>
    <w:rsid w:val="007F4F1D"/>
    <w:rsid w:val="0080224A"/>
    <w:rsid w:val="00805374"/>
    <w:rsid w:val="00813119"/>
    <w:rsid w:val="00824B4C"/>
    <w:rsid w:val="00830A20"/>
    <w:rsid w:val="00835222"/>
    <w:rsid w:val="00835677"/>
    <w:rsid w:val="0084776C"/>
    <w:rsid w:val="008550CE"/>
    <w:rsid w:val="008628D7"/>
    <w:rsid w:val="008629E4"/>
    <w:rsid w:val="00863698"/>
    <w:rsid w:val="00863985"/>
    <w:rsid w:val="008646CB"/>
    <w:rsid w:val="00864916"/>
    <w:rsid w:val="00870E86"/>
    <w:rsid w:val="00875576"/>
    <w:rsid w:val="00883277"/>
    <w:rsid w:val="008871FC"/>
    <w:rsid w:val="008879B4"/>
    <w:rsid w:val="00887C10"/>
    <w:rsid w:val="00892B73"/>
    <w:rsid w:val="0089759B"/>
    <w:rsid w:val="008A2572"/>
    <w:rsid w:val="008A257A"/>
    <w:rsid w:val="008A4642"/>
    <w:rsid w:val="008B0E12"/>
    <w:rsid w:val="008C1740"/>
    <w:rsid w:val="008C1C1B"/>
    <w:rsid w:val="008C258D"/>
    <w:rsid w:val="008C6BF3"/>
    <w:rsid w:val="008D5589"/>
    <w:rsid w:val="008E2A65"/>
    <w:rsid w:val="008F270E"/>
    <w:rsid w:val="008F7FBA"/>
    <w:rsid w:val="00904552"/>
    <w:rsid w:val="009143D9"/>
    <w:rsid w:val="0092464A"/>
    <w:rsid w:val="009404C8"/>
    <w:rsid w:val="009476EC"/>
    <w:rsid w:val="00950A1A"/>
    <w:rsid w:val="00953091"/>
    <w:rsid w:val="009610C6"/>
    <w:rsid w:val="00972B53"/>
    <w:rsid w:val="009779B2"/>
    <w:rsid w:val="00981005"/>
    <w:rsid w:val="00985AD3"/>
    <w:rsid w:val="00987908"/>
    <w:rsid w:val="009879D5"/>
    <w:rsid w:val="009A1489"/>
    <w:rsid w:val="009A5580"/>
    <w:rsid w:val="009A5970"/>
    <w:rsid w:val="009B2729"/>
    <w:rsid w:val="009B4498"/>
    <w:rsid w:val="009B665C"/>
    <w:rsid w:val="009B7BCE"/>
    <w:rsid w:val="009C30C0"/>
    <w:rsid w:val="009C31E0"/>
    <w:rsid w:val="009C3DD2"/>
    <w:rsid w:val="009C7096"/>
    <w:rsid w:val="009D7063"/>
    <w:rsid w:val="009E389F"/>
    <w:rsid w:val="009E775F"/>
    <w:rsid w:val="009F26EE"/>
    <w:rsid w:val="00A00EEF"/>
    <w:rsid w:val="00A121D1"/>
    <w:rsid w:val="00A23131"/>
    <w:rsid w:val="00A308B3"/>
    <w:rsid w:val="00A33DCE"/>
    <w:rsid w:val="00A513C7"/>
    <w:rsid w:val="00A57C84"/>
    <w:rsid w:val="00A6736D"/>
    <w:rsid w:val="00A75066"/>
    <w:rsid w:val="00A83AF9"/>
    <w:rsid w:val="00A87A98"/>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046E"/>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351F"/>
    <w:rsid w:val="00CC5AA1"/>
    <w:rsid w:val="00CD6491"/>
    <w:rsid w:val="00CE70B5"/>
    <w:rsid w:val="00CF0D9F"/>
    <w:rsid w:val="00CF6881"/>
    <w:rsid w:val="00D01CA9"/>
    <w:rsid w:val="00D0379C"/>
    <w:rsid w:val="00D048E5"/>
    <w:rsid w:val="00D122BE"/>
    <w:rsid w:val="00D20956"/>
    <w:rsid w:val="00D25CB9"/>
    <w:rsid w:val="00D436B2"/>
    <w:rsid w:val="00D44222"/>
    <w:rsid w:val="00D44509"/>
    <w:rsid w:val="00D449E3"/>
    <w:rsid w:val="00D44A6F"/>
    <w:rsid w:val="00D46110"/>
    <w:rsid w:val="00D51E2B"/>
    <w:rsid w:val="00D57558"/>
    <w:rsid w:val="00D61F78"/>
    <w:rsid w:val="00D71877"/>
    <w:rsid w:val="00D74120"/>
    <w:rsid w:val="00D74445"/>
    <w:rsid w:val="00D75373"/>
    <w:rsid w:val="00D75784"/>
    <w:rsid w:val="00D7703F"/>
    <w:rsid w:val="00DC2EE8"/>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2185"/>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F03204"/>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ilvl w:val="1"/>
        <w:numId w:val="45"/>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3255">
      <w:bodyDiv w:val="1"/>
      <w:marLeft w:val="0"/>
      <w:marRight w:val="0"/>
      <w:marTop w:val="0"/>
      <w:marBottom w:val="0"/>
      <w:divBdr>
        <w:top w:val="none" w:sz="0" w:space="0" w:color="auto"/>
        <w:left w:val="none" w:sz="0" w:space="0" w:color="auto"/>
        <w:bottom w:val="none" w:sz="0" w:space="0" w:color="auto"/>
        <w:right w:val="none" w:sz="0" w:space="0" w:color="auto"/>
      </w:divBdr>
    </w:div>
    <w:div w:id="286353007">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559854122">
      <w:bodyDiv w:val="1"/>
      <w:marLeft w:val="0"/>
      <w:marRight w:val="0"/>
      <w:marTop w:val="0"/>
      <w:marBottom w:val="0"/>
      <w:divBdr>
        <w:top w:val="none" w:sz="0" w:space="0" w:color="auto"/>
        <w:left w:val="none" w:sz="0" w:space="0" w:color="auto"/>
        <w:bottom w:val="none" w:sz="0" w:space="0" w:color="auto"/>
        <w:right w:val="none" w:sz="0" w:space="0" w:color="auto"/>
      </w:divBdr>
    </w:div>
    <w:div w:id="189696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4749" TargetMode="External"/><Relationship Id="rId13" Type="http://schemas.openxmlformats.org/officeDocument/2006/relationships/hyperlink" Target="https://stat.gov.lv/lv/statistikas-temas/noz/kravu-parvadajumi/tabulas/trk180m-kravu-parvadajumi-lidosta-riga?themeCode=TRK" TargetMode="External"/><Relationship Id="rId18" Type="http://schemas.openxmlformats.org/officeDocument/2006/relationships/hyperlink" Target="https://stat.gov.lv/lv/statistikas-temas/noz/pasazieru-parvadajumi/publikacijas-un-infografikas/26434-iebraukusie-un?themeCode=TP" TargetMode="External"/><Relationship Id="rId3" Type="http://schemas.openxmlformats.org/officeDocument/2006/relationships/styles" Target="styles.xml"/><Relationship Id="rId21" Type="http://schemas.openxmlformats.org/officeDocument/2006/relationships/hyperlink" Target="https://eur-lex.europa.eu/legal-content/LV/TXT/?uri=celex%3A32016R0679"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stat.gov.lv/lv/statistikas-temas/noz/pasazieru-parvadajumi/tabulas/tpg010m-pasazieru-parvadajumi-lidosta-riga?themeCode=TP" TargetMode="External"/><Relationship Id="rId17" Type="http://schemas.openxmlformats.org/officeDocument/2006/relationships/hyperlink" Target="https://stat.gov.lv/lv/statistikas-temas/noz/kravu-parvadajumi/tabulas/trk180-kravu-parvadajumi-lidosta-riga?themeCode=TRK" TargetMode="External"/><Relationship Id="rId2" Type="http://schemas.openxmlformats.org/officeDocument/2006/relationships/numbering" Target="numbering.xml"/><Relationship Id="rId16" Type="http://schemas.openxmlformats.org/officeDocument/2006/relationships/hyperlink" Target="https://stat.gov.lv/lv/statistikas-temas/noz/pasazieru-parvadajumi/tabulas/tpg010-pasazieru-parvadajumi-lidosta-riga-tukst?themeCode=TP" TargetMode="External"/><Relationship Id="rId20" Type="http://schemas.openxmlformats.org/officeDocument/2006/relationships/hyperlink" Target="https://www.sam.gov.lv/lv/statistika-6" TargetMode="Externa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hyperlink" Target="https://stat.gov.lv/lv/statistikas-temas/noz/pasazieru-parvadajumi/tabulas/tpg010m-pasazieru-parvadajumi-lidosta-riga?themeCode=T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at.gov.lv/lv/statistikas-temas/noz/pasazieru-parvadajumi/tabulas/tpg020-ielidojusi-un-izlidojusi-pasazieri?themeCode=TP" TargetMode="External"/><Relationship Id="rId23" Type="http://schemas.openxmlformats.org/officeDocument/2006/relationships/fontTable" Target="fontTable.xml"/><Relationship Id="rId10" Type="http://schemas.openxmlformats.org/officeDocument/2006/relationships/hyperlink" Target="https://likumi.lv/ta/id/287576-oficialas-statistikas-veidlapu-paraugu-apstiprinasanas-un-veidlapu-aizpildisanas-un-iesniegsanas-noteikumi" TargetMode="External"/><Relationship Id="rId19" Type="http://schemas.openxmlformats.org/officeDocument/2006/relationships/hyperlink" Target="https://ec.europa.eu/eurostat/data/database" TargetMode="External"/><Relationship Id="rId4" Type="http://schemas.openxmlformats.org/officeDocument/2006/relationships/settings" Target="settings.xml"/><Relationship Id="rId9" Type="http://schemas.openxmlformats.org/officeDocument/2006/relationships/hyperlink" Target="https://eur-lex.europa.eu/legal-content/LV/TXT/?uri=CELEX%3A32003R0437&amp;qid=1621585351284" TargetMode="External"/><Relationship Id="rId14" Type="http://schemas.openxmlformats.org/officeDocument/2006/relationships/hyperlink" Target="https://stat.gov.lv/lv/statistikas-temas/noz/pasazieru-parvadajumi/tabulas/tpg010c-pasazieru-parvadajumi-lidosta-riga?themeCode=TP" TargetMode="External"/><Relationship Id="rId22" Type="http://schemas.openxmlformats.org/officeDocument/2006/relationships/hyperlink" Target="https://www.csp.gov.lv/lv/informacijas-drosiba-un-datu-aizsardzib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4442</Words>
  <Characters>2533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Vida Lukasevica</cp:lastModifiedBy>
  <cp:revision>16</cp:revision>
  <cp:lastPrinted>2021-07-09T07:29:00Z</cp:lastPrinted>
  <dcterms:created xsi:type="dcterms:W3CDTF">2021-07-08T10:18:00Z</dcterms:created>
  <dcterms:modified xsi:type="dcterms:W3CDTF">2025-05-20T11:53:00Z</dcterms:modified>
</cp:coreProperties>
</file>